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23C6E" w14:textId="61DD4C1C" w:rsidR="002A1550" w:rsidRDefault="00A979C9" w:rsidP="00D51089">
      <w:pPr>
        <w:pStyle w:val="REG-H1a"/>
      </w:pPr>
      <w:bookmarkStart w:id="0" w:name="_GoBack"/>
      <w:bookmarkEnd w:id="0"/>
      <w:r>
        <w:rPr>
          <w:lang w:val="en-ZA" w:eastAsia="en-ZA"/>
        </w:rPr>
        <w:drawing>
          <wp:anchor distT="0" distB="0" distL="114300" distR="114300" simplePos="0" relativeHeight="251657728" behindDoc="0" locked="1" layoutInCell="0" allowOverlap="0" wp14:anchorId="18FA0856" wp14:editId="6286A10D">
            <wp:simplePos x="0" y="0"/>
            <wp:positionH relativeFrom="margin">
              <wp:align>center</wp:align>
            </wp:positionH>
            <wp:positionV relativeFrom="page">
              <wp:align>top</wp:align>
            </wp:positionV>
            <wp:extent cx="7560310" cy="3358515"/>
            <wp:effectExtent l="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310" cy="3358515"/>
                    </a:xfrm>
                    <a:prstGeom prst="rect">
                      <a:avLst/>
                    </a:prstGeom>
                    <a:noFill/>
                  </pic:spPr>
                </pic:pic>
              </a:graphicData>
            </a:graphic>
            <wp14:sizeRelH relativeFrom="page">
              <wp14:pctWidth>0</wp14:pctWidth>
            </wp14:sizeRelH>
            <wp14:sizeRelV relativeFrom="page">
              <wp14:pctHeight>0</wp14:pctHeight>
            </wp14:sizeRelV>
          </wp:anchor>
        </w:drawing>
      </w:r>
    </w:p>
    <w:p w14:paraId="033545D8" w14:textId="77777777" w:rsidR="002A1550" w:rsidRPr="0014156C" w:rsidRDefault="002A1550" w:rsidP="00172056">
      <w:pPr>
        <w:pStyle w:val="REG-H1d"/>
      </w:pPr>
      <w:r w:rsidRPr="0014156C">
        <w:t>REGULATIONS MADE IN TERMS OF</w:t>
      </w:r>
    </w:p>
    <w:p w14:paraId="2DC528F1" w14:textId="77777777" w:rsidR="002A1550" w:rsidRPr="0014156C" w:rsidRDefault="002A1550" w:rsidP="00172056">
      <w:pPr>
        <w:pStyle w:val="REG-H1d"/>
      </w:pPr>
    </w:p>
    <w:p w14:paraId="7FC0653D" w14:textId="77777777" w:rsidR="00C70409" w:rsidRDefault="00385B3D" w:rsidP="00172056">
      <w:pPr>
        <w:pStyle w:val="REG-H1a"/>
      </w:pPr>
      <w:r>
        <w:t xml:space="preserve">Engineering Profession Act </w:t>
      </w:r>
      <w:r w:rsidR="00C70409" w:rsidRPr="00C70409">
        <w:t>18 of 1986</w:t>
      </w:r>
    </w:p>
    <w:p w14:paraId="12F8D524" w14:textId="77777777" w:rsidR="002A1550" w:rsidRPr="00BC6326" w:rsidRDefault="002A1550" w:rsidP="00172056">
      <w:pPr>
        <w:pStyle w:val="REG-H1b"/>
        <w:rPr>
          <w:b w:val="0"/>
        </w:rPr>
      </w:pPr>
      <w:r w:rsidRPr="00BC6326">
        <w:rPr>
          <w:b w:val="0"/>
        </w:rPr>
        <w:t xml:space="preserve">section </w:t>
      </w:r>
      <w:r w:rsidR="00C70409">
        <w:rPr>
          <w:b w:val="0"/>
        </w:rPr>
        <w:t>22</w:t>
      </w:r>
    </w:p>
    <w:p w14:paraId="6F1582D8" w14:textId="77777777" w:rsidR="002A1550" w:rsidRDefault="002A1550" w:rsidP="00E2335D">
      <w:pPr>
        <w:pStyle w:val="REG-H1a"/>
        <w:pBdr>
          <w:bottom w:val="single" w:sz="4" w:space="1" w:color="auto"/>
        </w:pBdr>
      </w:pPr>
    </w:p>
    <w:p w14:paraId="27497E39" w14:textId="77777777" w:rsidR="002A1550" w:rsidRDefault="002A1550" w:rsidP="00E2335D">
      <w:pPr>
        <w:pStyle w:val="REG-H1a"/>
      </w:pPr>
    </w:p>
    <w:p w14:paraId="497C1DF5" w14:textId="163DB87B" w:rsidR="00C70409" w:rsidRPr="00C70409" w:rsidRDefault="00A979C9" w:rsidP="00C70409">
      <w:pPr>
        <w:pStyle w:val="REG-H1b"/>
      </w:pPr>
      <w:r>
        <w:t>Regulations r</w:t>
      </w:r>
      <w:r w:rsidR="00385B3D">
        <w:t>egarding the Procedure f</w:t>
      </w:r>
      <w:r w:rsidR="00385B3D" w:rsidRPr="00C70409">
        <w:t>or Registration of, and th</w:t>
      </w:r>
      <w:r w:rsidR="005E5B79">
        <w:t>e Registration and Annual Fees P</w:t>
      </w:r>
      <w:r w:rsidR="00385B3D" w:rsidRPr="00C70409">
        <w:t>ayable by, Professional Engineers, Technician Engineers, Engineering Technicians and their Equivalents in Training, and Other Fees</w:t>
      </w:r>
    </w:p>
    <w:p w14:paraId="39962442" w14:textId="77777777" w:rsidR="002A1550" w:rsidRPr="005C16B3" w:rsidRDefault="002A1550" w:rsidP="00172056">
      <w:pPr>
        <w:pStyle w:val="REG-H1d"/>
      </w:pPr>
      <w:r w:rsidRPr="00E32493">
        <w:t xml:space="preserve">Government Notice </w:t>
      </w:r>
      <w:r w:rsidR="00C70409">
        <w:t>161</w:t>
      </w:r>
      <w:r w:rsidRPr="00E32493">
        <w:rPr>
          <w:caps/>
        </w:rPr>
        <w:t xml:space="preserve"> </w:t>
      </w:r>
      <w:r w:rsidRPr="00E32493">
        <w:t>of</w:t>
      </w:r>
      <w:r w:rsidRPr="00E32493">
        <w:rPr>
          <w:caps/>
        </w:rPr>
        <w:t xml:space="preserve"> 19</w:t>
      </w:r>
      <w:r w:rsidR="00C70409">
        <w:rPr>
          <w:caps/>
        </w:rPr>
        <w:t>8</w:t>
      </w:r>
      <w:r w:rsidR="004C19DE">
        <w:rPr>
          <w:caps/>
        </w:rPr>
        <w:t>7</w:t>
      </w:r>
    </w:p>
    <w:p w14:paraId="4FF9D32A" w14:textId="68648C3A" w:rsidR="002A1550" w:rsidRPr="00AC2903" w:rsidRDefault="002A1550" w:rsidP="00172056">
      <w:pPr>
        <w:pStyle w:val="REG-Amend"/>
      </w:pPr>
      <w:r w:rsidRPr="00AC2903">
        <w:t>(</w:t>
      </w:r>
      <w:hyperlink r:id="rId9" w:history="1">
        <w:r w:rsidR="009F3F7D" w:rsidRPr="0063721F">
          <w:rPr>
            <w:rStyle w:val="Hyperlink"/>
            <w:lang w:val="en-ZA"/>
          </w:rPr>
          <w:t>OG 5434</w:t>
        </w:r>
      </w:hyperlink>
      <w:r w:rsidRPr="00AC2903">
        <w:t>)</w:t>
      </w:r>
    </w:p>
    <w:p w14:paraId="3E26CE45" w14:textId="77777777" w:rsidR="002A1550" w:rsidRPr="00AC2903" w:rsidRDefault="002A1550" w:rsidP="00172056">
      <w:pPr>
        <w:pStyle w:val="REG-Amend"/>
      </w:pPr>
      <w:r>
        <w:t xml:space="preserve">came </w:t>
      </w:r>
      <w:r w:rsidRPr="00AC2903">
        <w:t xml:space="preserve">into force on </w:t>
      </w:r>
      <w:r>
        <w:t xml:space="preserve">date of publication: </w:t>
      </w:r>
      <w:r w:rsidRPr="00577DCA">
        <w:t>1</w:t>
      </w:r>
      <w:r w:rsidR="003779BD">
        <w:t>7</w:t>
      </w:r>
      <w:r w:rsidR="00D16AE8">
        <w:t xml:space="preserve"> </w:t>
      </w:r>
      <w:r w:rsidR="00C70409">
        <w:t>September</w:t>
      </w:r>
      <w:r w:rsidRPr="00577DCA">
        <w:t xml:space="preserve"> 19</w:t>
      </w:r>
      <w:r w:rsidR="00C70409">
        <w:t>8</w:t>
      </w:r>
      <w:r w:rsidR="003779BD">
        <w:t>7</w:t>
      </w:r>
    </w:p>
    <w:p w14:paraId="71C40900" w14:textId="77777777" w:rsidR="002A1550" w:rsidRPr="0010162A" w:rsidRDefault="002A1550" w:rsidP="00172056">
      <w:pPr>
        <w:pStyle w:val="REG-H1c"/>
        <w:rPr>
          <w:b w:val="0"/>
        </w:rPr>
      </w:pPr>
    </w:p>
    <w:p w14:paraId="089A4056" w14:textId="77777777" w:rsidR="002A1550" w:rsidRPr="0010162A" w:rsidRDefault="002A1550" w:rsidP="00172056">
      <w:pPr>
        <w:pStyle w:val="REG-H1c"/>
        <w:rPr>
          <w:rStyle w:val="REG-AmendChar"/>
          <w:rFonts w:eastAsia="Calibri"/>
        </w:rPr>
      </w:pPr>
      <w:r w:rsidRPr="0010162A">
        <w:rPr>
          <w:color w:val="00B050"/>
        </w:rPr>
        <w:t>as amended by</w:t>
      </w:r>
    </w:p>
    <w:p w14:paraId="20A2D61F" w14:textId="77777777" w:rsidR="002A1550" w:rsidRPr="0010162A" w:rsidRDefault="002A1550" w:rsidP="00172056">
      <w:pPr>
        <w:pStyle w:val="REG-H1c"/>
        <w:rPr>
          <w:b w:val="0"/>
        </w:rPr>
      </w:pPr>
    </w:p>
    <w:p w14:paraId="21FD238D" w14:textId="5C013FC2" w:rsidR="00047460" w:rsidRPr="00384F5F" w:rsidRDefault="00047460" w:rsidP="00047460">
      <w:pPr>
        <w:pStyle w:val="REG-H1c"/>
        <w:rPr>
          <w:lang w:val="en-ZA"/>
        </w:rPr>
      </w:pPr>
      <w:r w:rsidRPr="00384F5F">
        <w:rPr>
          <w:lang w:val="en-ZA"/>
        </w:rPr>
        <w:t xml:space="preserve">General Notice 192 of 1989 </w:t>
      </w:r>
      <w:r w:rsidRPr="00384F5F">
        <w:rPr>
          <w:rStyle w:val="REG-AmendChar"/>
          <w:rFonts w:eastAsiaTheme="minorHAnsi"/>
          <w:b/>
          <w:lang w:val="en-ZA"/>
        </w:rPr>
        <w:t>(</w:t>
      </w:r>
      <w:hyperlink r:id="rId10" w:history="1">
        <w:r w:rsidR="009F3F7D" w:rsidRPr="0063721F">
          <w:rPr>
            <w:rStyle w:val="Hyperlink"/>
            <w:lang w:val="en-ZA"/>
          </w:rPr>
          <w:t>OG 5861</w:t>
        </w:r>
      </w:hyperlink>
      <w:r w:rsidRPr="00384F5F">
        <w:rPr>
          <w:rStyle w:val="REG-AmendChar"/>
          <w:rFonts w:eastAsiaTheme="minorHAnsi"/>
          <w:b/>
          <w:lang w:val="en-ZA"/>
        </w:rPr>
        <w:t>)</w:t>
      </w:r>
    </w:p>
    <w:p w14:paraId="0749AC39" w14:textId="77777777" w:rsidR="00047460" w:rsidRPr="00047460" w:rsidRDefault="00047460" w:rsidP="00047460">
      <w:pPr>
        <w:pStyle w:val="REG-Amend"/>
      </w:pPr>
      <w:r w:rsidRPr="00384F5F">
        <w:t>came into force on 1 April 1990 (General Notice 192/1989)</w:t>
      </w:r>
    </w:p>
    <w:p w14:paraId="3060AB93" w14:textId="52C0078D" w:rsidR="002A1550" w:rsidRPr="0007156F" w:rsidRDefault="002973F5" w:rsidP="0007156F">
      <w:pPr>
        <w:pStyle w:val="REG-H1c"/>
      </w:pPr>
      <w:r w:rsidRPr="008746A3">
        <w:t xml:space="preserve">Government Notice </w:t>
      </w:r>
      <w:r>
        <w:t xml:space="preserve">71 of 1998 </w:t>
      </w:r>
      <w:r w:rsidRPr="002973F5">
        <w:rPr>
          <w:rFonts w:eastAsia="Times New Roman" w:cs="Arial"/>
          <w:color w:val="00B050"/>
          <w:sz w:val="18"/>
          <w:szCs w:val="18"/>
        </w:rPr>
        <w:t>(</w:t>
      </w:r>
      <w:hyperlink r:id="rId11" w:history="1">
        <w:r w:rsidR="00D7149F" w:rsidRPr="0063721F">
          <w:rPr>
            <w:rStyle w:val="Hyperlink"/>
            <w:lang w:val="en-ZA"/>
          </w:rPr>
          <w:t>GG 1829</w:t>
        </w:r>
      </w:hyperlink>
      <w:r w:rsidRPr="002973F5">
        <w:rPr>
          <w:rFonts w:eastAsia="Times New Roman" w:cs="Arial"/>
          <w:color w:val="00B050"/>
          <w:sz w:val="18"/>
          <w:szCs w:val="18"/>
        </w:rPr>
        <w:t>)</w:t>
      </w:r>
    </w:p>
    <w:p w14:paraId="07A2E7F8" w14:textId="1C99A56E" w:rsidR="002A1550" w:rsidRDefault="002973F5" w:rsidP="00172056">
      <w:pPr>
        <w:pStyle w:val="REG-Amend"/>
      </w:pPr>
      <w:r>
        <w:t xml:space="preserve">came </w:t>
      </w:r>
      <w:r w:rsidRPr="00AC2903">
        <w:t xml:space="preserve">into force on </w:t>
      </w:r>
      <w:r>
        <w:t>1 April 1998</w:t>
      </w:r>
      <w:r w:rsidR="00120297">
        <w:t xml:space="preserve"> (GN 71/1998)</w:t>
      </w:r>
    </w:p>
    <w:p w14:paraId="0FA9C61A" w14:textId="009AC280" w:rsidR="00560ABC" w:rsidRPr="0010162A" w:rsidRDefault="002973F5" w:rsidP="0057281C">
      <w:pPr>
        <w:pStyle w:val="REG-Amend"/>
      </w:pPr>
      <w:r w:rsidRPr="0057281C">
        <w:rPr>
          <w:rStyle w:val="REG-H1cChar"/>
          <w:b/>
          <w:color w:val="auto"/>
        </w:rPr>
        <w:t>G</w:t>
      </w:r>
      <w:r w:rsidR="00047460" w:rsidRPr="0057281C">
        <w:rPr>
          <w:rStyle w:val="REG-H1cChar"/>
          <w:b/>
          <w:color w:val="auto"/>
        </w:rPr>
        <w:t xml:space="preserve">eneral </w:t>
      </w:r>
      <w:r w:rsidRPr="0057281C">
        <w:rPr>
          <w:rStyle w:val="REG-H1cChar"/>
          <w:b/>
          <w:color w:val="auto"/>
        </w:rPr>
        <w:t>Notice 336 of 1999</w:t>
      </w:r>
      <w:r>
        <w:t xml:space="preserve"> </w:t>
      </w:r>
      <w:r w:rsidRPr="002973F5">
        <w:t>(</w:t>
      </w:r>
      <w:hyperlink r:id="rId12" w:history="1">
        <w:r w:rsidR="00D7149F" w:rsidRPr="0063721F">
          <w:rPr>
            <w:rStyle w:val="Hyperlink"/>
            <w:lang w:val="en-ZA"/>
          </w:rPr>
          <w:t>GG 2229</w:t>
        </w:r>
      </w:hyperlink>
    </w:p>
    <w:p w14:paraId="5AFB484B" w14:textId="331B4CC2" w:rsidR="006E1A8B" w:rsidRDefault="00047460" w:rsidP="006E1A8B">
      <w:pPr>
        <w:pStyle w:val="REG-Amend"/>
      </w:pPr>
      <w:r w:rsidRPr="006E1A8B">
        <w:t xml:space="preserve">as amended by </w:t>
      </w:r>
      <w:r w:rsidRPr="006E1A8B">
        <w:rPr>
          <w:lang w:val="en-ZA"/>
        </w:rPr>
        <w:t>General Notice 365/1999 (</w:t>
      </w:r>
      <w:hyperlink r:id="rId13" w:history="1">
        <w:r w:rsidR="00D7149F" w:rsidRPr="0063721F">
          <w:rPr>
            <w:rStyle w:val="Hyperlink"/>
            <w:lang w:val="en-ZA"/>
          </w:rPr>
          <w:t>GG 2248</w:t>
        </w:r>
      </w:hyperlink>
      <w:r w:rsidRPr="006E1A8B">
        <w:rPr>
          <w:lang w:val="en-ZA"/>
        </w:rPr>
        <w:t>)</w:t>
      </w:r>
      <w:r w:rsidR="006E1A8B" w:rsidRPr="006E1A8B">
        <w:rPr>
          <w:lang w:val="en-ZA"/>
        </w:rPr>
        <w:t>,</w:t>
      </w:r>
      <w:r w:rsidR="006E1A8B">
        <w:rPr>
          <w:lang w:val="en-ZA"/>
        </w:rPr>
        <w:t xml:space="preserve"> </w:t>
      </w:r>
      <w:r w:rsidR="006E1A8B">
        <w:rPr>
          <w:lang w:val="en-ZA"/>
        </w:rPr>
        <w:br/>
        <w:t xml:space="preserve">which changed </w:t>
      </w:r>
      <w:r w:rsidR="00EA72AC">
        <w:rPr>
          <w:lang w:val="en-ZA"/>
        </w:rPr>
        <w:t xml:space="preserve">the </w:t>
      </w:r>
      <w:r w:rsidR="00120297">
        <w:rPr>
          <w:lang w:val="en-ZA"/>
        </w:rPr>
        <w:t xml:space="preserve">effective </w:t>
      </w:r>
      <w:r w:rsidR="006E1A8B">
        <w:rPr>
          <w:lang w:val="en-ZA"/>
        </w:rPr>
        <w:t xml:space="preserve">date; </w:t>
      </w:r>
      <w:r w:rsidR="006E1A8B">
        <w:t xml:space="preserve">came </w:t>
      </w:r>
      <w:r w:rsidR="006E1A8B" w:rsidRPr="00AC2903">
        <w:t xml:space="preserve">into force </w:t>
      </w:r>
      <w:r w:rsidR="00120297">
        <w:br/>
      </w:r>
      <w:r w:rsidR="006E1A8B" w:rsidRPr="00AC2903">
        <w:t xml:space="preserve">on </w:t>
      </w:r>
      <w:r w:rsidR="006E1A8B">
        <w:t>1 April 2000</w:t>
      </w:r>
      <w:r w:rsidR="00120297">
        <w:t xml:space="preserve"> </w:t>
      </w:r>
      <w:r w:rsidR="00120297" w:rsidRPr="00384F5F">
        <w:t xml:space="preserve">(General Notice </w:t>
      </w:r>
      <w:r w:rsidR="00120297">
        <w:t>336</w:t>
      </w:r>
      <w:r w:rsidR="00120297" w:rsidRPr="00384F5F">
        <w:t>/19</w:t>
      </w:r>
      <w:r w:rsidR="00120297">
        <w:t>9</w:t>
      </w:r>
      <w:r w:rsidR="00120297" w:rsidRPr="00384F5F">
        <w:t>9</w:t>
      </w:r>
      <w:r w:rsidR="00120297">
        <w:t xml:space="preserve"> as amended</w:t>
      </w:r>
      <w:r w:rsidR="00120297" w:rsidRPr="00384F5F">
        <w:t>)</w:t>
      </w:r>
    </w:p>
    <w:p w14:paraId="04AFDFC4" w14:textId="34595C9D" w:rsidR="002173D9" w:rsidRPr="0010162A" w:rsidRDefault="002973F5" w:rsidP="002173D9">
      <w:pPr>
        <w:pStyle w:val="REG-H1c"/>
        <w:rPr>
          <w:b w:val="0"/>
        </w:rPr>
      </w:pPr>
      <w:r w:rsidRPr="008746A3">
        <w:t>G</w:t>
      </w:r>
      <w:r w:rsidR="00047460">
        <w:t xml:space="preserve">eneral </w:t>
      </w:r>
      <w:r w:rsidRPr="008746A3">
        <w:t xml:space="preserve">Notice </w:t>
      </w:r>
      <w:r w:rsidR="007214A9">
        <w:t>117</w:t>
      </w:r>
      <w:r>
        <w:t xml:space="preserve"> of </w:t>
      </w:r>
      <w:r w:rsidR="007214A9">
        <w:t>2002</w:t>
      </w:r>
      <w:r>
        <w:t xml:space="preserve"> </w:t>
      </w:r>
      <w:r w:rsidRPr="002973F5">
        <w:rPr>
          <w:rFonts w:eastAsia="Times New Roman" w:cs="Arial"/>
          <w:color w:val="00B050"/>
          <w:sz w:val="18"/>
          <w:szCs w:val="18"/>
        </w:rPr>
        <w:t>(</w:t>
      </w:r>
      <w:hyperlink r:id="rId14" w:history="1">
        <w:r w:rsidR="00D7149F" w:rsidRPr="0063721F">
          <w:rPr>
            <w:rStyle w:val="Hyperlink"/>
            <w:lang w:val="en-ZA"/>
          </w:rPr>
          <w:t>GG 2759</w:t>
        </w:r>
      </w:hyperlink>
      <w:r w:rsidRPr="002973F5">
        <w:rPr>
          <w:rFonts w:eastAsia="Times New Roman" w:cs="Arial"/>
          <w:color w:val="00B050"/>
          <w:sz w:val="18"/>
          <w:szCs w:val="18"/>
        </w:rPr>
        <w:t>)</w:t>
      </w:r>
    </w:p>
    <w:p w14:paraId="46A7039C" w14:textId="751B4FED" w:rsidR="00120297" w:rsidRPr="00047460" w:rsidRDefault="002973F5" w:rsidP="00120297">
      <w:pPr>
        <w:pStyle w:val="REG-Amend"/>
      </w:pPr>
      <w:r>
        <w:t xml:space="preserve">came </w:t>
      </w:r>
      <w:r w:rsidRPr="00AC2903">
        <w:t xml:space="preserve">into force on </w:t>
      </w:r>
      <w:r>
        <w:t xml:space="preserve">1 April </w:t>
      </w:r>
      <w:r w:rsidR="007214A9">
        <w:t>2002</w:t>
      </w:r>
      <w:r w:rsidR="00120297">
        <w:t xml:space="preserve"> </w:t>
      </w:r>
      <w:r w:rsidR="00120297" w:rsidRPr="00384F5F">
        <w:t>1990 (General Notice 1</w:t>
      </w:r>
      <w:r w:rsidR="00120297">
        <w:t>17</w:t>
      </w:r>
      <w:r w:rsidR="00120297" w:rsidRPr="00384F5F">
        <w:t>/</w:t>
      </w:r>
      <w:r w:rsidR="00120297">
        <w:t>2002</w:t>
      </w:r>
      <w:r w:rsidR="00120297" w:rsidRPr="00384F5F">
        <w:t>)</w:t>
      </w:r>
    </w:p>
    <w:p w14:paraId="1CE33C42" w14:textId="4A604B35" w:rsidR="0005466E" w:rsidRPr="0010162A" w:rsidRDefault="007214A9" w:rsidP="0005466E">
      <w:pPr>
        <w:pStyle w:val="REG-H1c"/>
        <w:rPr>
          <w:b w:val="0"/>
        </w:rPr>
      </w:pPr>
      <w:r w:rsidRPr="008746A3">
        <w:t>G</w:t>
      </w:r>
      <w:r w:rsidR="00047460">
        <w:t xml:space="preserve">eneral </w:t>
      </w:r>
      <w:r w:rsidRPr="008746A3">
        <w:t xml:space="preserve">Notice </w:t>
      </w:r>
      <w:r>
        <w:t>87 of 2003</w:t>
      </w:r>
      <w:r w:rsidR="002973F5">
        <w:t xml:space="preserve"> </w:t>
      </w:r>
      <w:r w:rsidR="002973F5" w:rsidRPr="002973F5">
        <w:rPr>
          <w:rFonts w:eastAsia="Times New Roman" w:cs="Arial"/>
          <w:color w:val="00B050"/>
          <w:sz w:val="18"/>
          <w:szCs w:val="18"/>
        </w:rPr>
        <w:t>(</w:t>
      </w:r>
      <w:hyperlink r:id="rId15" w:history="1">
        <w:r w:rsidR="00D7149F" w:rsidRPr="0063721F">
          <w:rPr>
            <w:rStyle w:val="Hyperlink"/>
            <w:lang w:val="en-ZA"/>
          </w:rPr>
          <w:t>GG 2974</w:t>
        </w:r>
      </w:hyperlink>
      <w:r w:rsidR="002973F5" w:rsidRPr="002973F5">
        <w:rPr>
          <w:rFonts w:eastAsia="Times New Roman" w:cs="Arial"/>
          <w:color w:val="00B050"/>
          <w:sz w:val="18"/>
          <w:szCs w:val="18"/>
        </w:rPr>
        <w:t>)</w:t>
      </w:r>
    </w:p>
    <w:p w14:paraId="548B7968" w14:textId="650BE512" w:rsidR="007214A9" w:rsidRDefault="007214A9" w:rsidP="007214A9">
      <w:pPr>
        <w:pStyle w:val="REG-Amend"/>
      </w:pPr>
      <w:r>
        <w:t xml:space="preserve">came </w:t>
      </w:r>
      <w:r w:rsidRPr="00AC2903">
        <w:t xml:space="preserve">into force on </w:t>
      </w:r>
      <w:r>
        <w:t>1 April 2003</w:t>
      </w:r>
      <w:r w:rsidR="00120297">
        <w:t xml:space="preserve"> </w:t>
      </w:r>
      <w:r w:rsidR="00120297" w:rsidRPr="00384F5F">
        <w:t xml:space="preserve">(General Notice </w:t>
      </w:r>
      <w:r w:rsidR="00120297">
        <w:t>87</w:t>
      </w:r>
      <w:r w:rsidR="00120297" w:rsidRPr="00384F5F">
        <w:t>/</w:t>
      </w:r>
      <w:r w:rsidR="00120297">
        <w:t>2003</w:t>
      </w:r>
      <w:r w:rsidR="00120297" w:rsidRPr="00384F5F">
        <w:t>)</w:t>
      </w:r>
    </w:p>
    <w:p w14:paraId="1DB8820E" w14:textId="294BF785" w:rsidR="00E10202" w:rsidRPr="0010162A" w:rsidRDefault="00E10202" w:rsidP="00E10202">
      <w:pPr>
        <w:pStyle w:val="REG-H1c"/>
        <w:rPr>
          <w:b w:val="0"/>
        </w:rPr>
      </w:pPr>
      <w:r w:rsidRPr="008746A3">
        <w:t>G</w:t>
      </w:r>
      <w:r>
        <w:t xml:space="preserve">eneral </w:t>
      </w:r>
      <w:r w:rsidRPr="008746A3">
        <w:t xml:space="preserve">Notice </w:t>
      </w:r>
      <w:r>
        <w:t>60</w:t>
      </w:r>
      <w:r>
        <w:t xml:space="preserve"> of 200</w:t>
      </w:r>
      <w:r>
        <w:t>5</w:t>
      </w:r>
      <w:r>
        <w:t xml:space="preserve"> </w:t>
      </w:r>
      <w:r w:rsidRPr="002973F5">
        <w:rPr>
          <w:rFonts w:eastAsia="Times New Roman" w:cs="Arial"/>
          <w:color w:val="00B050"/>
          <w:sz w:val="18"/>
          <w:szCs w:val="18"/>
        </w:rPr>
        <w:t>(</w:t>
      </w:r>
      <w:hyperlink r:id="rId16" w:history="1">
        <w:r w:rsidRPr="00E10202">
          <w:rPr>
            <w:rStyle w:val="Hyperlink"/>
            <w:lang w:val="en-ZA"/>
          </w:rPr>
          <w:t>GG 3402</w:t>
        </w:r>
      </w:hyperlink>
      <w:r w:rsidRPr="002973F5">
        <w:rPr>
          <w:rFonts w:eastAsia="Times New Roman" w:cs="Arial"/>
          <w:color w:val="00B050"/>
          <w:sz w:val="18"/>
          <w:szCs w:val="18"/>
        </w:rPr>
        <w:t>)</w:t>
      </w:r>
    </w:p>
    <w:p w14:paraId="145FD6A2" w14:textId="763411B0" w:rsidR="00E10202" w:rsidRDefault="00E10202" w:rsidP="007214A9">
      <w:pPr>
        <w:pStyle w:val="REG-Amend"/>
      </w:pPr>
      <w:r>
        <w:t xml:space="preserve">came </w:t>
      </w:r>
      <w:r w:rsidRPr="00AC2903">
        <w:t xml:space="preserve">into force on </w:t>
      </w:r>
      <w:r>
        <w:t>1 April 200</w:t>
      </w:r>
      <w:r>
        <w:t>5</w:t>
      </w:r>
      <w:r>
        <w:t xml:space="preserve"> </w:t>
      </w:r>
      <w:r w:rsidRPr="00384F5F">
        <w:t xml:space="preserve">(General Notice </w:t>
      </w:r>
      <w:r>
        <w:t>60</w:t>
      </w:r>
      <w:r w:rsidRPr="00384F5F">
        <w:t>/</w:t>
      </w:r>
      <w:r>
        <w:t>200</w:t>
      </w:r>
      <w:r>
        <w:t>5</w:t>
      </w:r>
      <w:r w:rsidRPr="00384F5F">
        <w:t>)</w:t>
      </w:r>
    </w:p>
    <w:p w14:paraId="05BD64ED" w14:textId="77777777" w:rsidR="00B72482" w:rsidRPr="00ED4163" w:rsidRDefault="00B72482" w:rsidP="00B72482">
      <w:pPr>
        <w:pStyle w:val="REG-H1a"/>
        <w:pBdr>
          <w:bottom w:val="single" w:sz="4" w:space="1" w:color="auto"/>
        </w:pBdr>
      </w:pPr>
    </w:p>
    <w:p w14:paraId="4DD578EA" w14:textId="77777777" w:rsidR="00B72482" w:rsidRDefault="00B72482" w:rsidP="00B72482">
      <w:pPr>
        <w:pStyle w:val="REG-H1a"/>
      </w:pPr>
    </w:p>
    <w:p w14:paraId="118C9848" w14:textId="77777777" w:rsidR="00001077" w:rsidRPr="0070167D" w:rsidRDefault="00001077" w:rsidP="00001077">
      <w:pPr>
        <w:pStyle w:val="REG-H2"/>
      </w:pPr>
      <w:r w:rsidRPr="0070167D">
        <w:t>ARRANGEMENT OF REGULATIONS</w:t>
      </w:r>
    </w:p>
    <w:p w14:paraId="59BAAB84" w14:textId="77777777" w:rsidR="00001077" w:rsidRPr="0070167D" w:rsidRDefault="00001077" w:rsidP="00001077">
      <w:pPr>
        <w:pStyle w:val="REG-Amend"/>
      </w:pPr>
    </w:p>
    <w:p w14:paraId="6952CAFB" w14:textId="757780E8" w:rsidR="00001077" w:rsidRPr="0070167D" w:rsidRDefault="00001077" w:rsidP="00001077">
      <w:pPr>
        <w:pStyle w:val="REG-Amend"/>
      </w:pPr>
      <w:r w:rsidRPr="0070167D">
        <w:t>[The</w:t>
      </w:r>
      <w:r w:rsidR="00B00E4E">
        <w:t xml:space="preserve"> individual </w:t>
      </w:r>
      <w:r w:rsidRPr="0070167D">
        <w:t>regulations do not have headings.]</w:t>
      </w:r>
    </w:p>
    <w:p w14:paraId="2841EBD5" w14:textId="77777777" w:rsidR="00467A48" w:rsidRDefault="00467A48" w:rsidP="00001077">
      <w:pPr>
        <w:pStyle w:val="REG-H3A"/>
        <w:rPr>
          <w:rFonts w:eastAsia="Times New Roman"/>
          <w:color w:val="00B050"/>
        </w:rPr>
      </w:pPr>
    </w:p>
    <w:p w14:paraId="37453324" w14:textId="5CABECF9" w:rsidR="00001077" w:rsidRPr="00FE69BA" w:rsidRDefault="00001077" w:rsidP="00FE69BA">
      <w:pPr>
        <w:pStyle w:val="REG-H3A"/>
        <w:jc w:val="both"/>
        <w:rPr>
          <w:rFonts w:eastAsia="Times New Roman"/>
          <w:b w:val="0"/>
          <w:color w:val="00B050"/>
        </w:rPr>
      </w:pPr>
      <w:r w:rsidRPr="00CA3A17">
        <w:rPr>
          <w:rFonts w:eastAsia="Times New Roman"/>
          <w:color w:val="00B050"/>
        </w:rPr>
        <w:t>ANNEXURE A</w:t>
      </w:r>
      <w:r w:rsidR="00FE69BA">
        <w:rPr>
          <w:rFonts w:eastAsia="Times New Roman"/>
          <w:color w:val="00B050"/>
        </w:rPr>
        <w:t xml:space="preserve"> - </w:t>
      </w:r>
      <w:r w:rsidR="00FE69BA" w:rsidRPr="00FE69BA">
        <w:rPr>
          <w:rFonts w:eastAsia="Times New Roman"/>
          <w:b w:val="0"/>
          <w:caps w:val="0"/>
          <w:color w:val="00B050"/>
        </w:rPr>
        <w:t>Registration Fees</w:t>
      </w:r>
    </w:p>
    <w:p w14:paraId="74C7CB9C" w14:textId="77777777" w:rsidR="00001077" w:rsidRDefault="00001077" w:rsidP="00FE69BA">
      <w:pPr>
        <w:pStyle w:val="REG-H3A"/>
        <w:jc w:val="both"/>
        <w:rPr>
          <w:rFonts w:eastAsia="Times New Roman"/>
          <w:color w:val="00B050"/>
        </w:rPr>
      </w:pPr>
    </w:p>
    <w:p w14:paraId="0209E13B" w14:textId="4F4AD479" w:rsidR="00001077" w:rsidRPr="00CA3A17" w:rsidRDefault="00001077" w:rsidP="00FE69BA">
      <w:pPr>
        <w:pStyle w:val="REG-H3A"/>
        <w:jc w:val="both"/>
        <w:rPr>
          <w:rFonts w:eastAsia="Times New Roman"/>
          <w:color w:val="00B050"/>
        </w:rPr>
      </w:pPr>
      <w:r w:rsidRPr="00CA3A17">
        <w:rPr>
          <w:rFonts w:eastAsia="Times New Roman"/>
          <w:color w:val="00B050"/>
        </w:rPr>
        <w:t>ANNEXURE B</w:t>
      </w:r>
      <w:r w:rsidR="00FE69BA">
        <w:rPr>
          <w:rFonts w:eastAsia="Times New Roman"/>
          <w:color w:val="00B050"/>
        </w:rPr>
        <w:t xml:space="preserve"> - </w:t>
      </w:r>
      <w:r w:rsidR="00FE69BA" w:rsidRPr="00FE69BA">
        <w:rPr>
          <w:rFonts w:eastAsia="Times New Roman"/>
          <w:b w:val="0"/>
          <w:caps w:val="0"/>
          <w:color w:val="00B050"/>
        </w:rPr>
        <w:t>Annual Fees</w:t>
      </w:r>
    </w:p>
    <w:p w14:paraId="50124057" w14:textId="77777777" w:rsidR="00001077" w:rsidRDefault="00001077" w:rsidP="00FE69BA">
      <w:pPr>
        <w:pStyle w:val="REG-H3A"/>
        <w:jc w:val="both"/>
        <w:rPr>
          <w:rFonts w:eastAsia="Times New Roman"/>
          <w:color w:val="00B050"/>
        </w:rPr>
      </w:pPr>
    </w:p>
    <w:p w14:paraId="655557DC" w14:textId="6B10330D" w:rsidR="00001077" w:rsidRPr="00FE69BA" w:rsidRDefault="00001077" w:rsidP="00FE69BA">
      <w:pPr>
        <w:pStyle w:val="REG-H3A"/>
        <w:jc w:val="both"/>
        <w:rPr>
          <w:rFonts w:eastAsia="Times New Roman"/>
          <w:b w:val="0"/>
          <w:color w:val="00B050"/>
        </w:rPr>
      </w:pPr>
      <w:r w:rsidRPr="00CA3A17">
        <w:rPr>
          <w:rFonts w:eastAsia="Times New Roman"/>
          <w:color w:val="00B050"/>
        </w:rPr>
        <w:t>ANNEXURE C</w:t>
      </w:r>
      <w:r w:rsidR="00FE69BA">
        <w:rPr>
          <w:rFonts w:eastAsia="Times New Roman"/>
          <w:color w:val="00B050"/>
        </w:rPr>
        <w:t xml:space="preserve"> - </w:t>
      </w:r>
      <w:r w:rsidR="00FE69BA" w:rsidRPr="00FE69BA">
        <w:rPr>
          <w:rFonts w:eastAsia="Times New Roman"/>
          <w:b w:val="0"/>
          <w:caps w:val="0"/>
          <w:color w:val="00B050"/>
        </w:rPr>
        <w:t>Other Fees</w:t>
      </w:r>
    </w:p>
    <w:p w14:paraId="16187EF9" w14:textId="77777777" w:rsidR="00001077" w:rsidRDefault="00001077" w:rsidP="00FE69BA">
      <w:pPr>
        <w:pStyle w:val="REG-H3A"/>
        <w:jc w:val="both"/>
        <w:rPr>
          <w:rFonts w:eastAsia="Times New Roman"/>
          <w:color w:val="00B050"/>
        </w:rPr>
      </w:pPr>
    </w:p>
    <w:p w14:paraId="58A16C69" w14:textId="0A8693AC" w:rsidR="00001077" w:rsidRPr="00FE69BA" w:rsidRDefault="00001077" w:rsidP="00FE69BA">
      <w:pPr>
        <w:pStyle w:val="REG-H3A"/>
        <w:jc w:val="both"/>
        <w:rPr>
          <w:rFonts w:eastAsia="Times New Roman"/>
          <w:b w:val="0"/>
          <w:color w:val="00B050"/>
        </w:rPr>
      </w:pPr>
      <w:r w:rsidRPr="00CA3A17">
        <w:rPr>
          <w:rFonts w:eastAsia="Times New Roman"/>
          <w:color w:val="00B050"/>
        </w:rPr>
        <w:t>ANNEXURE D</w:t>
      </w:r>
      <w:r w:rsidR="00FE69BA">
        <w:rPr>
          <w:rFonts w:eastAsia="Times New Roman"/>
          <w:color w:val="00B050"/>
        </w:rPr>
        <w:t xml:space="preserve"> - </w:t>
      </w:r>
      <w:r w:rsidR="00FE69BA" w:rsidRPr="00FE69BA">
        <w:rPr>
          <w:rFonts w:eastAsia="Times New Roman"/>
          <w:b w:val="0"/>
          <w:caps w:val="0"/>
          <w:color w:val="00B050"/>
        </w:rPr>
        <w:t>South West African Engineering Council</w:t>
      </w:r>
    </w:p>
    <w:p w14:paraId="43C8D4AE" w14:textId="77777777" w:rsidR="002A1550" w:rsidRPr="0087487C" w:rsidRDefault="002A1550" w:rsidP="00877964">
      <w:pPr>
        <w:pStyle w:val="REG-H1a"/>
        <w:pBdr>
          <w:bottom w:val="single" w:sz="4" w:space="1" w:color="auto"/>
        </w:pBdr>
      </w:pPr>
    </w:p>
    <w:p w14:paraId="0A93FD91" w14:textId="77777777" w:rsidR="002A1550" w:rsidRDefault="002A1550" w:rsidP="0087487C">
      <w:pPr>
        <w:pStyle w:val="REG-H1a"/>
      </w:pPr>
    </w:p>
    <w:p w14:paraId="6A735BCB" w14:textId="77777777" w:rsidR="000941D0" w:rsidRPr="00C70409" w:rsidRDefault="000941D0" w:rsidP="00C70409">
      <w:pPr>
        <w:pStyle w:val="REG-P1"/>
      </w:pPr>
      <w:r w:rsidRPr="00D960F3">
        <w:rPr>
          <w:b/>
        </w:rPr>
        <w:t>1.</w:t>
      </w:r>
      <w:r w:rsidR="00D960F3">
        <w:rPr>
          <w:b/>
        </w:rPr>
        <w:tab/>
      </w:r>
      <w:r w:rsidRPr="00C70409">
        <w:t>In these regulations, unless the context indicates otherwise, every expression or word shall bear the meaning assigned to it in the Act, and</w:t>
      </w:r>
      <w:r w:rsidR="0070167D">
        <w:t xml:space="preserve"> -</w:t>
      </w:r>
    </w:p>
    <w:p w14:paraId="66957CD2" w14:textId="77777777" w:rsidR="00D960F3" w:rsidRDefault="00D960F3" w:rsidP="00C70409">
      <w:pPr>
        <w:pStyle w:val="REG-P1"/>
      </w:pPr>
    </w:p>
    <w:p w14:paraId="0FE26AB8" w14:textId="77777777" w:rsidR="000941D0" w:rsidRPr="00C70409" w:rsidRDefault="00D960F3" w:rsidP="00D960F3">
      <w:pPr>
        <w:pStyle w:val="REG-P0"/>
      </w:pPr>
      <w:r>
        <w:t>“</w:t>
      </w:r>
      <w:r w:rsidR="000941D0" w:rsidRPr="00C70409">
        <w:t>annual fee</w:t>
      </w:r>
      <w:r>
        <w:t>”</w:t>
      </w:r>
      <w:r w:rsidR="000941D0" w:rsidRPr="00C70409">
        <w:t xml:space="preserve"> means the annual fee contemplated in regulation 3;</w:t>
      </w:r>
    </w:p>
    <w:p w14:paraId="7C24D3EE" w14:textId="77777777" w:rsidR="00D960F3" w:rsidRDefault="00D960F3" w:rsidP="00D960F3">
      <w:pPr>
        <w:pStyle w:val="REG-P0"/>
      </w:pPr>
    </w:p>
    <w:p w14:paraId="2BE34F6B" w14:textId="77777777" w:rsidR="000941D0" w:rsidRPr="00C70409" w:rsidRDefault="00D960F3" w:rsidP="00D960F3">
      <w:pPr>
        <w:pStyle w:val="REG-P0"/>
      </w:pPr>
      <w:r>
        <w:t>“</w:t>
      </w:r>
      <w:r w:rsidR="000941D0" w:rsidRPr="00C70409">
        <w:t>registration fee</w:t>
      </w:r>
      <w:r>
        <w:t>”</w:t>
      </w:r>
      <w:r w:rsidR="000941D0" w:rsidRPr="00C70409">
        <w:t xml:space="preserve"> means the fee payable when a person applies for registration in terms of section 11, 12 or 13 of the Act;</w:t>
      </w:r>
    </w:p>
    <w:p w14:paraId="4A6A7C62" w14:textId="77777777" w:rsidR="00D960F3" w:rsidRDefault="00D960F3" w:rsidP="00D960F3">
      <w:pPr>
        <w:pStyle w:val="REG-P0"/>
      </w:pPr>
    </w:p>
    <w:p w14:paraId="7232A480" w14:textId="77777777" w:rsidR="000941D0" w:rsidRPr="00C70409" w:rsidRDefault="00D960F3" w:rsidP="00D960F3">
      <w:pPr>
        <w:pStyle w:val="REG-P0"/>
      </w:pPr>
      <w:r>
        <w:t>“</w:t>
      </w:r>
      <w:r w:rsidR="000941D0" w:rsidRPr="00C70409">
        <w:t>the Act</w:t>
      </w:r>
      <w:r>
        <w:t>”</w:t>
      </w:r>
      <w:r w:rsidR="000941D0" w:rsidRPr="00C70409">
        <w:t xml:space="preserve"> means the Engineering Profession Act, 1986 (Act 18 of 1986); and</w:t>
      </w:r>
    </w:p>
    <w:p w14:paraId="1BDDA7BB" w14:textId="77777777" w:rsidR="00D960F3" w:rsidRDefault="00D960F3" w:rsidP="00D960F3">
      <w:pPr>
        <w:pStyle w:val="REG-P0"/>
      </w:pPr>
    </w:p>
    <w:p w14:paraId="217873B2" w14:textId="77777777" w:rsidR="000941D0" w:rsidRPr="00C70409" w:rsidRDefault="00D960F3" w:rsidP="00D960F3">
      <w:pPr>
        <w:pStyle w:val="REG-P0"/>
      </w:pPr>
      <w:r>
        <w:t>“</w:t>
      </w:r>
      <w:r w:rsidR="000941D0" w:rsidRPr="00C70409">
        <w:t>year</w:t>
      </w:r>
      <w:r>
        <w:t>”</w:t>
      </w:r>
      <w:r w:rsidR="000941D0" w:rsidRPr="00C70409">
        <w:t xml:space="preserve"> means the 12 months for which the full annual fee is payable and which runs from 1 April in any year to 31 March of the next succeeding year.</w:t>
      </w:r>
    </w:p>
    <w:p w14:paraId="24FB4770" w14:textId="77777777" w:rsidR="00D960F3" w:rsidRDefault="00D960F3" w:rsidP="00C70409">
      <w:pPr>
        <w:pStyle w:val="REG-P1"/>
      </w:pPr>
    </w:p>
    <w:p w14:paraId="56F04A02" w14:textId="77777777" w:rsidR="000941D0" w:rsidRPr="00C70409" w:rsidRDefault="000941D0" w:rsidP="00C70409">
      <w:pPr>
        <w:pStyle w:val="REG-P1"/>
      </w:pPr>
      <w:r w:rsidRPr="00D960F3">
        <w:rPr>
          <w:b/>
        </w:rPr>
        <w:t>2.</w:t>
      </w:r>
      <w:r w:rsidR="00D960F3">
        <w:rPr>
          <w:b/>
        </w:rPr>
        <w:tab/>
      </w:r>
      <w:r w:rsidRPr="00C70409">
        <w:t>(1)</w:t>
      </w:r>
      <w:r w:rsidR="00D960F3">
        <w:tab/>
      </w:r>
      <w:r w:rsidRPr="00C70409">
        <w:t>Any person who desires to be registered, in terms of the Act, as a professional engineer, an engineer in training, a technician engineer, an engineering technician, shall make application in writing to the Council, in the manner determined by the Council, and such application shall be accompanied by the appropriate registration fee listed in Annexure A.</w:t>
      </w:r>
    </w:p>
    <w:p w14:paraId="5B542304" w14:textId="77777777" w:rsidR="00D960F3" w:rsidRDefault="00D960F3" w:rsidP="00C70409">
      <w:pPr>
        <w:pStyle w:val="REG-P1"/>
      </w:pPr>
    </w:p>
    <w:p w14:paraId="45D026B2" w14:textId="77777777" w:rsidR="000941D0" w:rsidRPr="00C70409" w:rsidRDefault="000941D0" w:rsidP="00C70409">
      <w:pPr>
        <w:pStyle w:val="REG-P1"/>
      </w:pPr>
      <w:r w:rsidRPr="00C70409">
        <w:t>(2)</w:t>
      </w:r>
      <w:r w:rsidR="00D960F3">
        <w:tab/>
      </w:r>
      <w:r w:rsidRPr="00C70409">
        <w:t>Any person not ordinarily resident in the territory who desires temporary registration as a professional engineer, a technician engineer or an engineering technician, shall make application in writing to the Council, in the manner determined by Council, and such application shall be accompanied by the appropriate registration fee listed in Annexure A.</w:t>
      </w:r>
    </w:p>
    <w:p w14:paraId="5D695720" w14:textId="77777777" w:rsidR="00D960F3" w:rsidRDefault="00D960F3" w:rsidP="00C70409">
      <w:pPr>
        <w:pStyle w:val="REG-P1"/>
      </w:pPr>
    </w:p>
    <w:p w14:paraId="2D404603" w14:textId="77777777" w:rsidR="000941D0" w:rsidRPr="00C70409" w:rsidRDefault="000941D0" w:rsidP="00C70409">
      <w:pPr>
        <w:pStyle w:val="REG-P1"/>
      </w:pPr>
      <w:r w:rsidRPr="00C70409">
        <w:t>(3)</w:t>
      </w:r>
      <w:r w:rsidR="00D960F3">
        <w:tab/>
      </w:r>
      <w:r w:rsidRPr="00C70409">
        <w:t>Any registered engineer in training, technician engineer in training or engineering technician in training who desires registration as a professional engineer, a technician engineer or an engineering technician, as the case may be, shall make application in writing to the Council, in the manner determined by Council, for cancellation of his existing registration and registration as professional engineer, technician engineer or engineering technician, as the case may be, and such application shall be accompanied by the appropriate registration fee listed in Annexure A.</w:t>
      </w:r>
    </w:p>
    <w:p w14:paraId="15CA9D56" w14:textId="77777777" w:rsidR="00D960F3" w:rsidRDefault="00D960F3" w:rsidP="00C70409">
      <w:pPr>
        <w:pStyle w:val="REG-P1"/>
      </w:pPr>
    </w:p>
    <w:p w14:paraId="1902A138" w14:textId="77777777" w:rsidR="000941D0" w:rsidRPr="00C70409" w:rsidRDefault="000941D0" w:rsidP="00C70409">
      <w:pPr>
        <w:pStyle w:val="REG-P1"/>
      </w:pPr>
      <w:r w:rsidRPr="00C70409">
        <w:t>(4)</w:t>
      </w:r>
      <w:r w:rsidR="00D960F3">
        <w:tab/>
      </w:r>
      <w:r w:rsidRPr="00C70409">
        <w:t>Any professional engineer who immediately prior to the commencement of the Act was registered as such in terms of the Professional Engineers</w:t>
      </w:r>
      <w:r w:rsidR="00D960F3">
        <w:t>’</w:t>
      </w:r>
      <w:r w:rsidRPr="00C70409">
        <w:t xml:space="preserve"> Act, 1968 (Act 81 of 1968), of the Republic of South Africa, and who desires registration in terms of the Act, shall make application in writing to the Council, in the manner determined by the Council, and such application shall be accompanied by the appropriate registration fee listed in Annexure A.</w:t>
      </w:r>
    </w:p>
    <w:p w14:paraId="14EFA4EF" w14:textId="77777777" w:rsidR="00D960F3" w:rsidRDefault="00D960F3" w:rsidP="00C70409">
      <w:pPr>
        <w:pStyle w:val="REG-P1"/>
      </w:pPr>
    </w:p>
    <w:p w14:paraId="48971228" w14:textId="77777777" w:rsidR="000941D0" w:rsidRPr="00C70409" w:rsidRDefault="000941D0" w:rsidP="00C70409">
      <w:pPr>
        <w:pStyle w:val="REG-P1"/>
      </w:pPr>
      <w:r w:rsidRPr="00C70409">
        <w:t>(5)</w:t>
      </w:r>
      <w:r w:rsidR="00D960F3">
        <w:tab/>
      </w:r>
      <w:r w:rsidRPr="00C70409">
        <w:t>As proof of registration in terms of this regulation, the Registrar shall transmit to the applicant a letter of notification of due registration in terms of the Act, to be followed by an appropriate certificate of registration containing the words set out in Annexure D.</w:t>
      </w:r>
    </w:p>
    <w:p w14:paraId="66A05E3F" w14:textId="77777777" w:rsidR="00D960F3" w:rsidRDefault="00D960F3" w:rsidP="00C70409">
      <w:pPr>
        <w:pStyle w:val="REG-P1"/>
      </w:pPr>
    </w:p>
    <w:p w14:paraId="314C8F4C" w14:textId="77777777" w:rsidR="000941D0" w:rsidRPr="00C70409" w:rsidRDefault="000941D0" w:rsidP="00C70409">
      <w:pPr>
        <w:pStyle w:val="REG-P1"/>
      </w:pPr>
      <w:r w:rsidRPr="00D960F3">
        <w:rPr>
          <w:b/>
        </w:rPr>
        <w:t>3.</w:t>
      </w:r>
      <w:r w:rsidR="00D960F3">
        <w:rPr>
          <w:b/>
        </w:rPr>
        <w:tab/>
      </w:r>
      <w:r w:rsidRPr="00C70409">
        <w:t>(1)</w:t>
      </w:r>
      <w:r w:rsidR="00D960F3">
        <w:tab/>
      </w:r>
      <w:r w:rsidRPr="00C70409">
        <w:t>A professional engineer, an engineer in training, a technician engineer, a technician engineer in training, an engineering technician or an engineering technician in training shall within 30 days of registration in terms of section 11, 12 or 13 of the Act and annually thereafter by 30 April pay to the Registrar the appropriate annual fee listed in Annexure B: Provided that when payment of an annual fee has to be made for less than a full year, the Council may at its discretion grant a reduction of not more than fifty per cent of the fee that is due and payable.</w:t>
      </w:r>
    </w:p>
    <w:p w14:paraId="61222C7A" w14:textId="77777777" w:rsidR="00D960F3" w:rsidRDefault="00D960F3" w:rsidP="00C70409">
      <w:pPr>
        <w:pStyle w:val="REG-P1"/>
      </w:pPr>
    </w:p>
    <w:p w14:paraId="7711244D" w14:textId="77777777" w:rsidR="000941D0" w:rsidRPr="00C70409" w:rsidRDefault="000941D0" w:rsidP="00C70409">
      <w:pPr>
        <w:pStyle w:val="REG-P1"/>
      </w:pPr>
      <w:r w:rsidRPr="00C70409">
        <w:t>(2)</w:t>
      </w:r>
      <w:r w:rsidR="00D960F3">
        <w:tab/>
      </w:r>
      <w:r w:rsidRPr="00C70409">
        <w:t>Any person liable for the payment of an annual fee in terms of subregulation (1) and who produces proof of current membership of a recognised engineers</w:t>
      </w:r>
      <w:r w:rsidR="00D960F3">
        <w:t>’</w:t>
      </w:r>
      <w:r w:rsidRPr="00C70409">
        <w:t xml:space="preserve"> institute, shall pay a reduced annual fee as set out in Annexure B: Provided that the Institute of Technology of South West Africa/Namibia shall, until such time as the Council has determined whether it complies with the requirements for recognition, be deemed to be a recognised engineers</w:t>
      </w:r>
      <w:r w:rsidR="00D960F3">
        <w:t>’</w:t>
      </w:r>
      <w:r w:rsidRPr="00C70409">
        <w:t xml:space="preserve"> institute for the </w:t>
      </w:r>
      <w:r w:rsidR="00D960F3" w:rsidRPr="00C70409">
        <w:t>purposes</w:t>
      </w:r>
      <w:r w:rsidRPr="00C70409">
        <w:t xml:space="preserve"> of this subregulation.</w:t>
      </w:r>
    </w:p>
    <w:p w14:paraId="67AA91F6" w14:textId="77777777" w:rsidR="00D960F3" w:rsidRDefault="00D960F3" w:rsidP="00C70409">
      <w:pPr>
        <w:pStyle w:val="REG-P1"/>
      </w:pPr>
    </w:p>
    <w:p w14:paraId="15AE6B1A" w14:textId="77777777" w:rsidR="000941D0" w:rsidRPr="00C70409" w:rsidRDefault="000941D0" w:rsidP="00C70409">
      <w:pPr>
        <w:pStyle w:val="REG-P1"/>
      </w:pPr>
      <w:r w:rsidRPr="00C70409">
        <w:t>(3)</w:t>
      </w:r>
      <w:r w:rsidR="00D960F3">
        <w:tab/>
      </w:r>
      <w:r w:rsidRPr="00C70409">
        <w:t>The Council, or any committee of the Council to which the power has been assigned, may on application and on good cause being shown, grant any person an exemption, or a further exemption, either in whole or in part, from payment of the annual fee payable by such person.</w:t>
      </w:r>
    </w:p>
    <w:p w14:paraId="5F4F8B07" w14:textId="77777777" w:rsidR="00D960F3" w:rsidRDefault="00D960F3" w:rsidP="00C70409">
      <w:pPr>
        <w:pStyle w:val="REG-P1"/>
      </w:pPr>
    </w:p>
    <w:p w14:paraId="0995696F" w14:textId="221A6B5F" w:rsidR="000941D0" w:rsidRPr="00C70409" w:rsidRDefault="000941D0" w:rsidP="00C70409">
      <w:pPr>
        <w:pStyle w:val="REG-P1"/>
      </w:pPr>
      <w:r w:rsidRPr="00D960F3">
        <w:rPr>
          <w:b/>
        </w:rPr>
        <w:t>4.</w:t>
      </w:r>
      <w:r w:rsidR="00D960F3">
        <w:rPr>
          <w:b/>
        </w:rPr>
        <w:tab/>
      </w:r>
      <w:r w:rsidRPr="00C70409">
        <w:t>(1)</w:t>
      </w:r>
      <w:r w:rsidR="00D960F3">
        <w:tab/>
      </w:r>
      <w:r w:rsidRPr="00C70409">
        <w:t>The Registrar shall charge any registered professional engineer, engineer in training, technician engineer, technician engineer in training, engineering technic</w:t>
      </w:r>
      <w:r w:rsidR="00F51BDC">
        <w:t xml:space="preserve">ian or engineering technician in </w:t>
      </w:r>
      <w:r w:rsidRPr="00C70409">
        <w:t>training, who has lost the original registration certificate issued to him in terms of the Act, and who has made written application for the issue to him of a duplicate of such registration certificate, the appropriate fee listed in Annexure C for such issue: Provided that such duplicate registration certificate shall only be issued if the applicant submits an affidavit to the effect that the original certificate was lost, that every effort has been made to trace or save it, and that he has nevertheless not succeeded in doing so.</w:t>
      </w:r>
    </w:p>
    <w:p w14:paraId="43FA6B4A" w14:textId="77777777" w:rsidR="00D960F3" w:rsidRDefault="00D960F3" w:rsidP="00C70409">
      <w:pPr>
        <w:pStyle w:val="REG-P1"/>
      </w:pPr>
    </w:p>
    <w:p w14:paraId="78F2D6E9" w14:textId="77777777" w:rsidR="000941D0" w:rsidRPr="00C70409" w:rsidRDefault="000941D0" w:rsidP="00C70409">
      <w:pPr>
        <w:pStyle w:val="REG-P1"/>
      </w:pPr>
      <w:r w:rsidRPr="00C70409">
        <w:t>(2)</w:t>
      </w:r>
      <w:r w:rsidR="00D960F3">
        <w:tab/>
      </w:r>
      <w:r w:rsidRPr="00C70409">
        <w:t>The Registrar shall charge any person who wishes to inspect the register the appropriate fee listed in Annexure C for such inspection.</w:t>
      </w:r>
    </w:p>
    <w:p w14:paraId="172BB177" w14:textId="77777777" w:rsidR="00D960F3" w:rsidRDefault="00D960F3" w:rsidP="00C70409">
      <w:pPr>
        <w:pStyle w:val="REG-P1"/>
      </w:pPr>
    </w:p>
    <w:p w14:paraId="0243EFC9" w14:textId="77777777" w:rsidR="000941D0" w:rsidRPr="00C70409" w:rsidRDefault="000941D0" w:rsidP="00C70409">
      <w:pPr>
        <w:pStyle w:val="REG-P1"/>
      </w:pPr>
      <w:r w:rsidRPr="00C70409">
        <w:t>(3)</w:t>
      </w:r>
      <w:r w:rsidR="00D960F3">
        <w:tab/>
      </w:r>
      <w:r w:rsidRPr="00C70409">
        <w:t>The Registrar shall charge any person who wishes to obtain a certified copy of an entry in, or a certified extract from, the register, the appropriate fee listed in Annexure C for making and certifying such copy or extract.</w:t>
      </w:r>
    </w:p>
    <w:p w14:paraId="0352A56D" w14:textId="77777777" w:rsidR="00D960F3" w:rsidRDefault="00D960F3" w:rsidP="00C70409">
      <w:pPr>
        <w:pStyle w:val="REG-P1"/>
      </w:pPr>
    </w:p>
    <w:p w14:paraId="14A0EAF1" w14:textId="77777777" w:rsidR="000941D0" w:rsidRPr="00C70409" w:rsidRDefault="000941D0" w:rsidP="00C70409">
      <w:pPr>
        <w:pStyle w:val="REG-P1"/>
      </w:pPr>
      <w:r w:rsidRPr="00D960F3">
        <w:rPr>
          <w:b/>
        </w:rPr>
        <w:t>5.</w:t>
      </w:r>
      <w:r w:rsidR="00D960F3">
        <w:rPr>
          <w:b/>
        </w:rPr>
        <w:tab/>
      </w:r>
      <w:r w:rsidRPr="00C70409">
        <w:t xml:space="preserve">The Council may adjust the basic registration and annual fees payable in terms of regulations 2 and 3 annually on 1 April by an amount not exceeding the official cost index factor over the period since the last adjustment and for a period not exceeding 5 years or until the basic fees are again amended by regulation by Cabinet: Provided that such interim adjustment shall be made known by notice in the </w:t>
      </w:r>
      <w:r w:rsidRPr="00D960F3">
        <w:rPr>
          <w:i/>
        </w:rPr>
        <w:t>Official Gazette</w:t>
      </w:r>
      <w:r w:rsidRPr="00C70409">
        <w:t xml:space="preserve"> before taking effect.</w:t>
      </w:r>
    </w:p>
    <w:p w14:paraId="7C61EDB1" w14:textId="29CF663D" w:rsidR="00D960F3" w:rsidRDefault="00D960F3" w:rsidP="00D960F3">
      <w:pPr>
        <w:pStyle w:val="REG-H3A"/>
      </w:pPr>
    </w:p>
    <w:p w14:paraId="1491F393" w14:textId="77777777" w:rsidR="00FE69BA" w:rsidRDefault="00FE69BA" w:rsidP="00D960F3">
      <w:pPr>
        <w:pStyle w:val="REG-H3A"/>
      </w:pPr>
    </w:p>
    <w:p w14:paraId="53E8A930" w14:textId="77777777" w:rsidR="000941D0" w:rsidRDefault="000941D0" w:rsidP="007214A9">
      <w:pPr>
        <w:pStyle w:val="REG-H3A"/>
      </w:pPr>
      <w:r w:rsidRPr="00D465E4">
        <w:t>ANNEXURE A</w:t>
      </w:r>
    </w:p>
    <w:p w14:paraId="1FAF70E1" w14:textId="77777777" w:rsidR="000941D0" w:rsidRPr="007214A9" w:rsidRDefault="000941D0" w:rsidP="007214A9">
      <w:pPr>
        <w:pStyle w:val="REG-H3b"/>
      </w:pPr>
      <w:r w:rsidRPr="007214A9">
        <w:t>REGISTRATION FEES</w:t>
      </w:r>
    </w:p>
    <w:p w14:paraId="288A246F" w14:textId="77777777" w:rsidR="00D465E4" w:rsidRDefault="00D465E4" w:rsidP="007214A9">
      <w:pPr>
        <w:pStyle w:val="REG-H3b"/>
        <w:rPr>
          <w:b/>
        </w:rPr>
      </w:pPr>
    </w:p>
    <w:p w14:paraId="56A46EBF" w14:textId="3B9C6D76" w:rsidR="0005466E" w:rsidRDefault="00D465E4" w:rsidP="0005466E">
      <w:pPr>
        <w:pStyle w:val="AS-P-Amend"/>
      </w:pPr>
      <w:r>
        <w:t xml:space="preserve">[Annexure </w:t>
      </w:r>
      <w:r w:rsidR="003F3DD9">
        <w:t xml:space="preserve">A substituted by </w:t>
      </w:r>
      <w:r w:rsidR="00384F5F">
        <w:t xml:space="preserve">General Notice </w:t>
      </w:r>
      <w:r w:rsidR="00384F5F" w:rsidRPr="00384F5F">
        <w:rPr>
          <w:lang w:val="en-ZA"/>
        </w:rPr>
        <w:t>192</w:t>
      </w:r>
      <w:r w:rsidR="00384F5F">
        <w:rPr>
          <w:lang w:val="en-ZA"/>
        </w:rPr>
        <w:t>/</w:t>
      </w:r>
      <w:r w:rsidR="00384F5F" w:rsidRPr="00384F5F">
        <w:rPr>
          <w:lang w:val="en-ZA"/>
        </w:rPr>
        <w:t>1989</w:t>
      </w:r>
      <w:r w:rsidR="00384F5F">
        <w:rPr>
          <w:lang w:val="en-ZA"/>
        </w:rPr>
        <w:t xml:space="preserve">, </w:t>
      </w:r>
      <w:r w:rsidR="003F3DD9">
        <w:t>G</w:t>
      </w:r>
      <w:r w:rsidR="00384F5F">
        <w:t xml:space="preserve">overnment Notice </w:t>
      </w:r>
      <w:r w:rsidR="003F3DD9">
        <w:t>71</w:t>
      </w:r>
      <w:r w:rsidR="00FF22A5">
        <w:t>/</w:t>
      </w:r>
      <w:r w:rsidR="003F3DD9">
        <w:t xml:space="preserve">1998, </w:t>
      </w:r>
      <w:r w:rsidR="00384F5F">
        <w:br/>
        <w:t xml:space="preserve">General Notice </w:t>
      </w:r>
      <w:r w:rsidR="00AA68C4">
        <w:t>336</w:t>
      </w:r>
      <w:r w:rsidR="00FF22A5">
        <w:t>/</w:t>
      </w:r>
      <w:r w:rsidR="00AA68C4">
        <w:t>199</w:t>
      </w:r>
      <w:r w:rsidR="00560ABC">
        <w:t>9</w:t>
      </w:r>
      <w:r w:rsidR="003F3DD9">
        <w:t xml:space="preserve">, </w:t>
      </w:r>
      <w:r w:rsidR="00384F5F">
        <w:t xml:space="preserve">General Notice </w:t>
      </w:r>
      <w:r w:rsidR="002F7542">
        <w:t>117</w:t>
      </w:r>
      <w:r w:rsidR="00FF22A5">
        <w:t>/</w:t>
      </w:r>
      <w:r w:rsidR="002F7542">
        <w:t>2002</w:t>
      </w:r>
      <w:r w:rsidR="00E10202">
        <w:t xml:space="preserve">, </w:t>
      </w:r>
      <w:r w:rsidR="00384F5F">
        <w:t xml:space="preserve">General Notice </w:t>
      </w:r>
      <w:r w:rsidR="0005466E">
        <w:t>87</w:t>
      </w:r>
      <w:r w:rsidR="00FF22A5">
        <w:t>/</w:t>
      </w:r>
      <w:r w:rsidR="0005466E">
        <w:t>2003</w:t>
      </w:r>
      <w:r w:rsidR="00E10202">
        <w:t xml:space="preserve"> </w:t>
      </w:r>
      <w:r w:rsidR="00E10202">
        <w:br/>
        <w:t xml:space="preserve">and </w:t>
      </w:r>
      <w:r w:rsidR="00E10202">
        <w:t>General Notice</w:t>
      </w:r>
      <w:r w:rsidR="00E10202">
        <w:t xml:space="preserve"> 60/2005</w:t>
      </w:r>
      <w:r w:rsidR="0005466E">
        <w:t>]</w:t>
      </w:r>
    </w:p>
    <w:p w14:paraId="64A59C25" w14:textId="77777777" w:rsidR="00FE69BA" w:rsidRDefault="00FE69BA" w:rsidP="0005466E">
      <w:pPr>
        <w:pStyle w:val="AS-P-Amend"/>
      </w:pPr>
    </w:p>
    <w:tbl>
      <w:tblPr>
        <w:tblW w:w="5000" w:type="pct"/>
        <w:jc w:val="center"/>
        <w:tblLayout w:type="fixed"/>
        <w:tblCellMar>
          <w:left w:w="0" w:type="dxa"/>
          <w:right w:w="0" w:type="dxa"/>
        </w:tblCellMar>
        <w:tblLook w:val="0000" w:firstRow="0" w:lastRow="0" w:firstColumn="0" w:lastColumn="0" w:noHBand="0" w:noVBand="0"/>
      </w:tblPr>
      <w:tblGrid>
        <w:gridCol w:w="6201"/>
        <w:gridCol w:w="1036"/>
        <w:gridCol w:w="1261"/>
      </w:tblGrid>
      <w:tr w:rsidR="00D144DD" w:rsidRPr="00D144DD" w14:paraId="603E1D81" w14:textId="77777777" w:rsidTr="002F7542">
        <w:trPr>
          <w:jc w:val="center"/>
        </w:trPr>
        <w:tc>
          <w:tcPr>
            <w:tcW w:w="6201" w:type="dxa"/>
            <w:shd w:val="clear" w:color="auto" w:fill="FFFFFF"/>
          </w:tcPr>
          <w:p w14:paraId="1E22449E" w14:textId="68A63557" w:rsidR="000941D0" w:rsidRPr="00D144DD" w:rsidRDefault="000941D0" w:rsidP="00D960F3">
            <w:pPr>
              <w:pStyle w:val="REG-P0"/>
              <w:tabs>
                <w:tab w:val="clear" w:pos="567"/>
              </w:tabs>
              <w:spacing w:before="60"/>
              <w:ind w:right="57"/>
              <w:rPr>
                <w:b/>
                <w:sz w:val="20"/>
                <w:szCs w:val="20"/>
              </w:rPr>
            </w:pPr>
            <w:r w:rsidRPr="00D144DD">
              <w:rPr>
                <w:b/>
                <w:sz w:val="20"/>
                <w:szCs w:val="20"/>
              </w:rPr>
              <w:t>Category</w:t>
            </w:r>
          </w:p>
        </w:tc>
        <w:tc>
          <w:tcPr>
            <w:tcW w:w="1036" w:type="dxa"/>
            <w:shd w:val="clear" w:color="auto" w:fill="FFFFFF"/>
          </w:tcPr>
          <w:p w14:paraId="23AF2210" w14:textId="1B918E6D" w:rsidR="000941D0" w:rsidRPr="00D144DD" w:rsidRDefault="000941D0" w:rsidP="00A15B8B">
            <w:pPr>
              <w:pStyle w:val="REG-P0"/>
              <w:tabs>
                <w:tab w:val="clear" w:pos="567"/>
              </w:tabs>
              <w:spacing w:before="60"/>
              <w:ind w:right="57"/>
              <w:rPr>
                <w:b/>
                <w:sz w:val="20"/>
                <w:szCs w:val="20"/>
              </w:rPr>
            </w:pPr>
            <w:r w:rsidRPr="00D144DD">
              <w:rPr>
                <w:b/>
                <w:sz w:val="20"/>
                <w:szCs w:val="20"/>
              </w:rPr>
              <w:t>Rel</w:t>
            </w:r>
            <w:r w:rsidR="00A15B8B">
              <w:rPr>
                <w:b/>
                <w:sz w:val="20"/>
                <w:szCs w:val="20"/>
              </w:rPr>
              <w:t xml:space="preserve">evant </w:t>
            </w:r>
            <w:r w:rsidR="00D960F3" w:rsidRPr="00D144DD">
              <w:rPr>
                <w:b/>
                <w:sz w:val="20"/>
                <w:szCs w:val="20"/>
              </w:rPr>
              <w:br/>
            </w:r>
            <w:r w:rsidRPr="00D144DD">
              <w:rPr>
                <w:b/>
                <w:sz w:val="20"/>
                <w:szCs w:val="20"/>
              </w:rPr>
              <w:t>Regulation</w:t>
            </w:r>
          </w:p>
        </w:tc>
        <w:tc>
          <w:tcPr>
            <w:tcW w:w="1261" w:type="dxa"/>
            <w:shd w:val="clear" w:color="auto" w:fill="FFFFFF"/>
          </w:tcPr>
          <w:p w14:paraId="10BA904A" w14:textId="77777777" w:rsidR="000941D0" w:rsidRPr="00D144DD" w:rsidRDefault="000941D0" w:rsidP="00D960F3">
            <w:pPr>
              <w:pStyle w:val="REG-P0"/>
              <w:tabs>
                <w:tab w:val="clear" w:pos="567"/>
              </w:tabs>
              <w:spacing w:before="60"/>
              <w:ind w:right="57"/>
              <w:rPr>
                <w:sz w:val="20"/>
                <w:szCs w:val="20"/>
              </w:rPr>
            </w:pPr>
            <w:r w:rsidRPr="00D144DD">
              <w:rPr>
                <w:b/>
                <w:sz w:val="20"/>
                <w:szCs w:val="20"/>
              </w:rPr>
              <w:t xml:space="preserve">Registration </w:t>
            </w:r>
            <w:r w:rsidR="00D960F3" w:rsidRPr="00D144DD">
              <w:rPr>
                <w:b/>
                <w:sz w:val="20"/>
                <w:szCs w:val="20"/>
              </w:rPr>
              <w:br/>
            </w:r>
            <w:r w:rsidRPr="00D144DD">
              <w:rPr>
                <w:b/>
                <w:sz w:val="20"/>
                <w:szCs w:val="20"/>
              </w:rPr>
              <w:t>Fee</w:t>
            </w:r>
          </w:p>
        </w:tc>
      </w:tr>
      <w:tr w:rsidR="00D144DD" w:rsidRPr="00D144DD" w14:paraId="5F862D4E" w14:textId="77777777" w:rsidTr="002F7542">
        <w:trPr>
          <w:jc w:val="center"/>
        </w:trPr>
        <w:tc>
          <w:tcPr>
            <w:tcW w:w="6201" w:type="dxa"/>
            <w:shd w:val="clear" w:color="auto" w:fill="FFFFFF"/>
          </w:tcPr>
          <w:p w14:paraId="49FEC7A9" w14:textId="77777777" w:rsidR="000941D0" w:rsidRPr="00D144DD" w:rsidRDefault="000941D0" w:rsidP="00D960F3">
            <w:pPr>
              <w:pStyle w:val="REG-P0"/>
              <w:tabs>
                <w:tab w:val="clear" w:pos="567"/>
                <w:tab w:val="left" w:pos="340"/>
              </w:tabs>
              <w:spacing w:before="60"/>
              <w:ind w:left="340" w:right="57" w:hanging="340"/>
              <w:rPr>
                <w:sz w:val="20"/>
                <w:szCs w:val="20"/>
              </w:rPr>
            </w:pPr>
            <w:r w:rsidRPr="008752A1">
              <w:rPr>
                <w:b/>
                <w:sz w:val="20"/>
                <w:szCs w:val="20"/>
              </w:rPr>
              <w:t>1.</w:t>
            </w:r>
            <w:r w:rsidR="00D960F3" w:rsidRPr="008752A1">
              <w:rPr>
                <w:b/>
                <w:sz w:val="20"/>
                <w:szCs w:val="20"/>
              </w:rPr>
              <w:tab/>
            </w:r>
            <w:r w:rsidRPr="008752A1">
              <w:rPr>
                <w:b/>
                <w:sz w:val="20"/>
                <w:szCs w:val="20"/>
              </w:rPr>
              <w:t>Professional</w:t>
            </w:r>
            <w:r w:rsidRPr="00D144DD">
              <w:rPr>
                <w:b/>
                <w:sz w:val="20"/>
                <w:szCs w:val="20"/>
              </w:rPr>
              <w:t xml:space="preserve"> Engineer</w:t>
            </w:r>
          </w:p>
        </w:tc>
        <w:tc>
          <w:tcPr>
            <w:tcW w:w="1036" w:type="dxa"/>
            <w:shd w:val="clear" w:color="auto" w:fill="FFFFFF"/>
          </w:tcPr>
          <w:p w14:paraId="4E3E8A84" w14:textId="77777777" w:rsidR="000941D0" w:rsidRPr="00D144DD" w:rsidRDefault="000941D0" w:rsidP="00D960F3">
            <w:pPr>
              <w:pStyle w:val="REG-P0"/>
              <w:tabs>
                <w:tab w:val="clear" w:pos="567"/>
              </w:tabs>
              <w:spacing w:before="60"/>
              <w:ind w:right="57"/>
              <w:rPr>
                <w:sz w:val="20"/>
                <w:szCs w:val="20"/>
              </w:rPr>
            </w:pPr>
          </w:p>
        </w:tc>
        <w:tc>
          <w:tcPr>
            <w:tcW w:w="1261" w:type="dxa"/>
            <w:shd w:val="clear" w:color="auto" w:fill="FFFFFF"/>
          </w:tcPr>
          <w:p w14:paraId="5054C7EA" w14:textId="77777777" w:rsidR="000941D0" w:rsidRPr="00D144DD" w:rsidRDefault="000941D0" w:rsidP="00D960F3">
            <w:pPr>
              <w:pStyle w:val="REG-P0"/>
              <w:tabs>
                <w:tab w:val="clear" w:pos="567"/>
              </w:tabs>
              <w:spacing w:before="60"/>
              <w:ind w:right="57"/>
              <w:rPr>
                <w:sz w:val="20"/>
                <w:szCs w:val="20"/>
              </w:rPr>
            </w:pPr>
          </w:p>
        </w:tc>
      </w:tr>
      <w:tr w:rsidR="00D144DD" w:rsidRPr="00D144DD" w14:paraId="2890ABCB" w14:textId="77777777" w:rsidTr="002F7542">
        <w:trPr>
          <w:jc w:val="center"/>
        </w:trPr>
        <w:tc>
          <w:tcPr>
            <w:tcW w:w="6201" w:type="dxa"/>
            <w:shd w:val="clear" w:color="auto" w:fill="FFFFFF"/>
          </w:tcPr>
          <w:p w14:paraId="3984E63F" w14:textId="77777777" w:rsidR="000941D0" w:rsidRPr="00D144DD" w:rsidRDefault="00D960F3" w:rsidP="00F51BDC">
            <w:pPr>
              <w:pStyle w:val="REG-P0"/>
              <w:tabs>
                <w:tab w:val="clear" w:pos="567"/>
                <w:tab w:val="left" w:pos="340"/>
                <w:tab w:val="left" w:pos="794"/>
              </w:tabs>
              <w:spacing w:before="60"/>
              <w:ind w:left="794" w:right="57" w:hanging="794"/>
              <w:jc w:val="left"/>
              <w:rPr>
                <w:sz w:val="20"/>
                <w:szCs w:val="20"/>
              </w:rPr>
            </w:pPr>
            <w:r w:rsidRPr="00D144DD">
              <w:rPr>
                <w:sz w:val="20"/>
                <w:szCs w:val="20"/>
              </w:rPr>
              <w:tab/>
            </w:r>
            <w:r w:rsidR="000941D0" w:rsidRPr="00D144DD">
              <w:rPr>
                <w:sz w:val="20"/>
                <w:szCs w:val="20"/>
              </w:rPr>
              <w:t>(a)</w:t>
            </w:r>
            <w:r w:rsidRPr="00D144DD">
              <w:rPr>
                <w:sz w:val="20"/>
                <w:szCs w:val="20"/>
              </w:rPr>
              <w:tab/>
            </w:r>
            <w:r w:rsidR="002173D9" w:rsidRPr="00D144DD">
              <w:rPr>
                <w:sz w:val="20"/>
                <w:szCs w:val="20"/>
              </w:rPr>
              <w:t>when applicant is not already registered in terms of the</w:t>
            </w:r>
            <w:r w:rsidR="0005466E" w:rsidRPr="00D144DD">
              <w:rPr>
                <w:sz w:val="20"/>
                <w:szCs w:val="20"/>
              </w:rPr>
              <w:t xml:space="preserve"> Act as a Professional Engineer-</w:t>
            </w:r>
            <w:r w:rsidR="002173D9" w:rsidRPr="00D144DD">
              <w:rPr>
                <w:sz w:val="20"/>
                <w:szCs w:val="20"/>
              </w:rPr>
              <w:t>in</w:t>
            </w:r>
            <w:r w:rsidR="0005466E" w:rsidRPr="00D144DD">
              <w:rPr>
                <w:sz w:val="20"/>
                <w:szCs w:val="20"/>
              </w:rPr>
              <w:t>-</w:t>
            </w:r>
            <w:r w:rsidR="002173D9" w:rsidRPr="00D144DD">
              <w:rPr>
                <w:sz w:val="20"/>
                <w:szCs w:val="20"/>
              </w:rPr>
              <w:t>training</w:t>
            </w:r>
          </w:p>
        </w:tc>
        <w:tc>
          <w:tcPr>
            <w:tcW w:w="1036" w:type="dxa"/>
            <w:shd w:val="clear" w:color="auto" w:fill="FFFFFF"/>
          </w:tcPr>
          <w:p w14:paraId="3A81E1B8" w14:textId="77777777" w:rsidR="000941D0" w:rsidRPr="00D144DD" w:rsidRDefault="000941D0" w:rsidP="00D960F3">
            <w:pPr>
              <w:pStyle w:val="REG-P0"/>
              <w:tabs>
                <w:tab w:val="clear" w:pos="567"/>
              </w:tabs>
              <w:spacing w:before="60"/>
              <w:ind w:right="57"/>
              <w:rPr>
                <w:sz w:val="20"/>
                <w:szCs w:val="20"/>
              </w:rPr>
            </w:pPr>
            <w:r w:rsidRPr="00D144DD">
              <w:rPr>
                <w:sz w:val="20"/>
                <w:szCs w:val="20"/>
              </w:rPr>
              <w:t>2(1)</w:t>
            </w:r>
          </w:p>
        </w:tc>
        <w:tc>
          <w:tcPr>
            <w:tcW w:w="1261" w:type="dxa"/>
            <w:shd w:val="clear" w:color="auto" w:fill="FFFFFF"/>
          </w:tcPr>
          <w:p w14:paraId="23BD19BA" w14:textId="41563EE8" w:rsidR="000941D0" w:rsidRPr="00D144DD" w:rsidRDefault="00560ABC" w:rsidP="00A15B8B">
            <w:pPr>
              <w:pStyle w:val="REG-P0"/>
              <w:tabs>
                <w:tab w:val="clear" w:pos="567"/>
              </w:tabs>
              <w:spacing w:before="60"/>
              <w:ind w:right="57"/>
              <w:rPr>
                <w:sz w:val="20"/>
                <w:szCs w:val="20"/>
              </w:rPr>
            </w:pPr>
            <w:r w:rsidRPr="00D144DD">
              <w:rPr>
                <w:sz w:val="20"/>
                <w:szCs w:val="20"/>
              </w:rPr>
              <w:t>N$</w:t>
            </w:r>
            <w:r w:rsidR="00A15B8B">
              <w:rPr>
                <w:sz w:val="20"/>
                <w:szCs w:val="20"/>
              </w:rPr>
              <w:t>330</w:t>
            </w:r>
            <w:r w:rsidR="0005466E" w:rsidRPr="00D144DD">
              <w:rPr>
                <w:sz w:val="20"/>
                <w:szCs w:val="20"/>
              </w:rPr>
              <w:t>-</w:t>
            </w:r>
            <w:r w:rsidR="00D465E4" w:rsidRPr="00D144DD">
              <w:rPr>
                <w:sz w:val="20"/>
                <w:szCs w:val="20"/>
              </w:rPr>
              <w:t>00</w:t>
            </w:r>
          </w:p>
        </w:tc>
      </w:tr>
      <w:tr w:rsidR="00D144DD" w:rsidRPr="00D144DD" w14:paraId="64F464F1" w14:textId="77777777" w:rsidTr="002F7542">
        <w:trPr>
          <w:jc w:val="center"/>
        </w:trPr>
        <w:tc>
          <w:tcPr>
            <w:tcW w:w="6201" w:type="dxa"/>
            <w:shd w:val="clear" w:color="auto" w:fill="FFFFFF"/>
          </w:tcPr>
          <w:p w14:paraId="511B5F90" w14:textId="77777777" w:rsidR="000941D0" w:rsidRPr="00D144DD" w:rsidRDefault="00D960F3" w:rsidP="00F51BDC">
            <w:pPr>
              <w:pStyle w:val="REG-P0"/>
              <w:tabs>
                <w:tab w:val="clear" w:pos="567"/>
                <w:tab w:val="left" w:pos="340"/>
                <w:tab w:val="left" w:pos="794"/>
              </w:tabs>
              <w:spacing w:before="60"/>
              <w:ind w:left="794" w:right="57" w:hanging="794"/>
              <w:jc w:val="left"/>
              <w:rPr>
                <w:sz w:val="20"/>
                <w:szCs w:val="20"/>
              </w:rPr>
            </w:pPr>
            <w:r w:rsidRPr="00D144DD">
              <w:rPr>
                <w:sz w:val="20"/>
                <w:szCs w:val="20"/>
              </w:rPr>
              <w:tab/>
            </w:r>
            <w:r w:rsidR="000941D0" w:rsidRPr="00D144DD">
              <w:rPr>
                <w:sz w:val="20"/>
                <w:szCs w:val="20"/>
              </w:rPr>
              <w:t>(b)</w:t>
            </w:r>
            <w:r w:rsidRPr="00D144DD">
              <w:rPr>
                <w:sz w:val="20"/>
                <w:szCs w:val="20"/>
              </w:rPr>
              <w:tab/>
            </w:r>
            <w:r w:rsidR="002173D9" w:rsidRPr="00D144DD">
              <w:rPr>
                <w:sz w:val="20"/>
                <w:szCs w:val="20"/>
              </w:rPr>
              <w:t>when applicant is already registered in terms of the Act as a Professional Engineer in training</w:t>
            </w:r>
          </w:p>
        </w:tc>
        <w:tc>
          <w:tcPr>
            <w:tcW w:w="1036" w:type="dxa"/>
            <w:shd w:val="clear" w:color="auto" w:fill="FFFFFF"/>
          </w:tcPr>
          <w:p w14:paraId="222E08D5" w14:textId="77777777" w:rsidR="000941D0" w:rsidRPr="00D144DD" w:rsidRDefault="000941D0" w:rsidP="00D960F3">
            <w:pPr>
              <w:pStyle w:val="REG-P0"/>
              <w:tabs>
                <w:tab w:val="clear" w:pos="567"/>
              </w:tabs>
              <w:spacing w:before="60"/>
              <w:ind w:right="57"/>
              <w:rPr>
                <w:sz w:val="20"/>
                <w:szCs w:val="20"/>
              </w:rPr>
            </w:pPr>
            <w:r w:rsidRPr="00D144DD">
              <w:rPr>
                <w:sz w:val="20"/>
                <w:szCs w:val="20"/>
              </w:rPr>
              <w:t>2(3)</w:t>
            </w:r>
          </w:p>
        </w:tc>
        <w:tc>
          <w:tcPr>
            <w:tcW w:w="1261" w:type="dxa"/>
            <w:shd w:val="clear" w:color="auto" w:fill="FFFFFF"/>
          </w:tcPr>
          <w:p w14:paraId="5B158DF9" w14:textId="67898C79" w:rsidR="000941D0" w:rsidRPr="00D144DD" w:rsidRDefault="00D465E4" w:rsidP="00A15B8B">
            <w:pPr>
              <w:pStyle w:val="REG-P0"/>
              <w:tabs>
                <w:tab w:val="clear" w:pos="567"/>
              </w:tabs>
              <w:spacing w:before="60"/>
              <w:ind w:right="57"/>
              <w:rPr>
                <w:sz w:val="20"/>
                <w:szCs w:val="20"/>
              </w:rPr>
            </w:pPr>
            <w:r w:rsidRPr="00D144DD">
              <w:rPr>
                <w:sz w:val="20"/>
                <w:szCs w:val="20"/>
              </w:rPr>
              <w:t>N$</w:t>
            </w:r>
            <w:r w:rsidR="0005466E" w:rsidRPr="00D144DD">
              <w:rPr>
                <w:sz w:val="20"/>
                <w:szCs w:val="20"/>
              </w:rPr>
              <w:t>2</w:t>
            </w:r>
            <w:r w:rsidR="00A15B8B">
              <w:rPr>
                <w:sz w:val="20"/>
                <w:szCs w:val="20"/>
              </w:rPr>
              <w:t>60</w:t>
            </w:r>
            <w:r w:rsidR="0005466E" w:rsidRPr="00D144DD">
              <w:rPr>
                <w:sz w:val="20"/>
                <w:szCs w:val="20"/>
              </w:rPr>
              <w:t>-</w:t>
            </w:r>
            <w:r w:rsidR="00AA68C4" w:rsidRPr="00D144DD">
              <w:rPr>
                <w:sz w:val="20"/>
                <w:szCs w:val="20"/>
              </w:rPr>
              <w:t>00</w:t>
            </w:r>
          </w:p>
        </w:tc>
      </w:tr>
      <w:tr w:rsidR="00D144DD" w:rsidRPr="00D144DD" w14:paraId="211F75DD" w14:textId="77777777" w:rsidTr="002F7542">
        <w:trPr>
          <w:jc w:val="center"/>
        </w:trPr>
        <w:tc>
          <w:tcPr>
            <w:tcW w:w="6201" w:type="dxa"/>
            <w:shd w:val="clear" w:color="auto" w:fill="FFFFFF"/>
          </w:tcPr>
          <w:p w14:paraId="0ED16970" w14:textId="3533B2EE" w:rsidR="000941D0" w:rsidRPr="00D144DD" w:rsidRDefault="000941D0" w:rsidP="008752A1">
            <w:pPr>
              <w:pStyle w:val="REG-P0"/>
              <w:tabs>
                <w:tab w:val="clear" w:pos="567"/>
                <w:tab w:val="left" w:pos="340"/>
              </w:tabs>
              <w:spacing w:before="60"/>
              <w:ind w:left="340" w:right="57" w:hanging="340"/>
              <w:rPr>
                <w:sz w:val="20"/>
                <w:szCs w:val="20"/>
              </w:rPr>
            </w:pPr>
            <w:r w:rsidRPr="008752A1">
              <w:rPr>
                <w:b/>
                <w:sz w:val="20"/>
                <w:szCs w:val="20"/>
              </w:rPr>
              <w:t>2.</w:t>
            </w:r>
            <w:r w:rsidR="00D960F3" w:rsidRPr="00D144DD">
              <w:rPr>
                <w:sz w:val="20"/>
                <w:szCs w:val="20"/>
              </w:rPr>
              <w:tab/>
            </w:r>
            <w:r w:rsidR="002F7542" w:rsidRPr="00D144DD">
              <w:rPr>
                <w:b/>
                <w:sz w:val="20"/>
                <w:szCs w:val="20"/>
              </w:rPr>
              <w:t xml:space="preserve">Professional </w:t>
            </w:r>
            <w:r w:rsidR="008752A1">
              <w:rPr>
                <w:b/>
                <w:sz w:val="20"/>
                <w:szCs w:val="20"/>
              </w:rPr>
              <w:t xml:space="preserve">Engineer </w:t>
            </w:r>
            <w:r w:rsidR="0005466E" w:rsidRPr="00D144DD">
              <w:rPr>
                <w:b/>
                <w:sz w:val="20"/>
                <w:szCs w:val="20"/>
              </w:rPr>
              <w:t>in</w:t>
            </w:r>
            <w:r w:rsidR="008752A1">
              <w:rPr>
                <w:b/>
                <w:sz w:val="20"/>
                <w:szCs w:val="20"/>
              </w:rPr>
              <w:t xml:space="preserve"> </w:t>
            </w:r>
            <w:r w:rsidR="002F7542" w:rsidRPr="00D144DD">
              <w:rPr>
                <w:b/>
                <w:sz w:val="20"/>
                <w:szCs w:val="20"/>
              </w:rPr>
              <w:t>T</w:t>
            </w:r>
            <w:r w:rsidRPr="00D144DD">
              <w:rPr>
                <w:b/>
                <w:sz w:val="20"/>
                <w:szCs w:val="20"/>
              </w:rPr>
              <w:t>raining</w:t>
            </w:r>
          </w:p>
        </w:tc>
        <w:tc>
          <w:tcPr>
            <w:tcW w:w="1036" w:type="dxa"/>
            <w:shd w:val="clear" w:color="auto" w:fill="FFFFFF"/>
          </w:tcPr>
          <w:p w14:paraId="12C6B925" w14:textId="77777777" w:rsidR="000941D0" w:rsidRPr="00D144DD" w:rsidRDefault="000941D0" w:rsidP="00D960F3">
            <w:pPr>
              <w:pStyle w:val="REG-P0"/>
              <w:tabs>
                <w:tab w:val="clear" w:pos="567"/>
              </w:tabs>
              <w:spacing w:before="60"/>
              <w:ind w:right="57"/>
              <w:rPr>
                <w:sz w:val="20"/>
                <w:szCs w:val="20"/>
              </w:rPr>
            </w:pPr>
            <w:r w:rsidRPr="00D144DD">
              <w:rPr>
                <w:sz w:val="20"/>
                <w:szCs w:val="20"/>
              </w:rPr>
              <w:t>2(1)</w:t>
            </w:r>
          </w:p>
        </w:tc>
        <w:tc>
          <w:tcPr>
            <w:tcW w:w="1261" w:type="dxa"/>
            <w:shd w:val="clear" w:color="auto" w:fill="FFFFFF"/>
          </w:tcPr>
          <w:p w14:paraId="6CB9708B" w14:textId="2E6910D6" w:rsidR="000941D0" w:rsidRPr="00D144DD" w:rsidRDefault="00AA68C4" w:rsidP="00A15B8B">
            <w:pPr>
              <w:pStyle w:val="REG-P0"/>
              <w:tabs>
                <w:tab w:val="clear" w:pos="567"/>
              </w:tabs>
              <w:spacing w:before="60"/>
              <w:ind w:right="57"/>
              <w:rPr>
                <w:sz w:val="20"/>
                <w:szCs w:val="20"/>
              </w:rPr>
            </w:pPr>
            <w:r w:rsidRPr="00D144DD">
              <w:rPr>
                <w:sz w:val="20"/>
                <w:szCs w:val="20"/>
              </w:rPr>
              <w:t>N$</w:t>
            </w:r>
            <w:r w:rsidR="00A15B8B">
              <w:rPr>
                <w:sz w:val="20"/>
                <w:szCs w:val="20"/>
              </w:rPr>
              <w:t>1</w:t>
            </w:r>
            <w:r w:rsidR="0005466E" w:rsidRPr="00D144DD">
              <w:rPr>
                <w:sz w:val="20"/>
                <w:szCs w:val="20"/>
              </w:rPr>
              <w:t>0</w:t>
            </w:r>
            <w:r w:rsidR="00A15B8B">
              <w:rPr>
                <w:sz w:val="20"/>
                <w:szCs w:val="20"/>
              </w:rPr>
              <w:t>5</w:t>
            </w:r>
            <w:r w:rsidR="0005466E" w:rsidRPr="00D144DD">
              <w:rPr>
                <w:sz w:val="20"/>
                <w:szCs w:val="20"/>
              </w:rPr>
              <w:t>-</w:t>
            </w:r>
            <w:r w:rsidR="00D465E4" w:rsidRPr="00D144DD">
              <w:rPr>
                <w:sz w:val="20"/>
                <w:szCs w:val="20"/>
              </w:rPr>
              <w:t>00</w:t>
            </w:r>
          </w:p>
        </w:tc>
      </w:tr>
      <w:tr w:rsidR="00D144DD" w:rsidRPr="00D144DD" w14:paraId="743966F9" w14:textId="77777777" w:rsidTr="002F7542">
        <w:trPr>
          <w:jc w:val="center"/>
        </w:trPr>
        <w:tc>
          <w:tcPr>
            <w:tcW w:w="6201" w:type="dxa"/>
            <w:shd w:val="clear" w:color="auto" w:fill="FFFFFF"/>
          </w:tcPr>
          <w:p w14:paraId="4EF97261" w14:textId="77777777" w:rsidR="000941D0" w:rsidRPr="00D144DD" w:rsidRDefault="000941D0" w:rsidP="00D960F3">
            <w:pPr>
              <w:pStyle w:val="REG-P0"/>
              <w:tabs>
                <w:tab w:val="clear" w:pos="567"/>
                <w:tab w:val="left" w:pos="340"/>
              </w:tabs>
              <w:spacing w:before="60"/>
              <w:ind w:left="340" w:right="57" w:hanging="340"/>
              <w:rPr>
                <w:sz w:val="20"/>
                <w:szCs w:val="20"/>
              </w:rPr>
            </w:pPr>
            <w:r w:rsidRPr="008752A1">
              <w:rPr>
                <w:b/>
                <w:sz w:val="20"/>
                <w:szCs w:val="20"/>
              </w:rPr>
              <w:t>3.</w:t>
            </w:r>
            <w:r w:rsidR="00D960F3" w:rsidRPr="008752A1">
              <w:rPr>
                <w:b/>
                <w:sz w:val="20"/>
                <w:szCs w:val="20"/>
              </w:rPr>
              <w:tab/>
            </w:r>
            <w:r w:rsidR="00D465E4" w:rsidRPr="00D144DD">
              <w:rPr>
                <w:b/>
                <w:sz w:val="20"/>
                <w:szCs w:val="20"/>
              </w:rPr>
              <w:t>Incorporated Engineer</w:t>
            </w:r>
          </w:p>
        </w:tc>
        <w:tc>
          <w:tcPr>
            <w:tcW w:w="1036" w:type="dxa"/>
            <w:shd w:val="clear" w:color="auto" w:fill="FFFFFF"/>
          </w:tcPr>
          <w:p w14:paraId="52A5DDEF" w14:textId="77777777" w:rsidR="000941D0" w:rsidRPr="00D144DD" w:rsidRDefault="000941D0" w:rsidP="00D960F3">
            <w:pPr>
              <w:pStyle w:val="REG-P0"/>
              <w:tabs>
                <w:tab w:val="clear" w:pos="567"/>
              </w:tabs>
              <w:spacing w:before="60"/>
              <w:ind w:right="57"/>
              <w:rPr>
                <w:sz w:val="20"/>
                <w:szCs w:val="20"/>
              </w:rPr>
            </w:pPr>
          </w:p>
        </w:tc>
        <w:tc>
          <w:tcPr>
            <w:tcW w:w="1261" w:type="dxa"/>
            <w:shd w:val="clear" w:color="auto" w:fill="FFFFFF"/>
          </w:tcPr>
          <w:p w14:paraId="40400CD7" w14:textId="77777777" w:rsidR="000941D0" w:rsidRPr="00D144DD" w:rsidRDefault="000941D0" w:rsidP="00D960F3">
            <w:pPr>
              <w:pStyle w:val="REG-P0"/>
              <w:tabs>
                <w:tab w:val="clear" w:pos="567"/>
              </w:tabs>
              <w:spacing w:before="60"/>
              <w:ind w:right="57"/>
              <w:rPr>
                <w:sz w:val="20"/>
                <w:szCs w:val="20"/>
              </w:rPr>
            </w:pPr>
          </w:p>
        </w:tc>
      </w:tr>
      <w:tr w:rsidR="00D144DD" w:rsidRPr="00D144DD" w14:paraId="0B8B9BD9" w14:textId="77777777" w:rsidTr="002F7542">
        <w:trPr>
          <w:jc w:val="center"/>
        </w:trPr>
        <w:tc>
          <w:tcPr>
            <w:tcW w:w="6201" w:type="dxa"/>
            <w:shd w:val="clear" w:color="auto" w:fill="FFFFFF"/>
          </w:tcPr>
          <w:p w14:paraId="59305A9D" w14:textId="77777777" w:rsidR="000941D0" w:rsidRPr="00D144DD" w:rsidRDefault="00D960F3" w:rsidP="00F51BDC">
            <w:pPr>
              <w:pStyle w:val="REG-P0"/>
              <w:tabs>
                <w:tab w:val="clear" w:pos="567"/>
                <w:tab w:val="left" w:pos="340"/>
                <w:tab w:val="left" w:pos="794"/>
              </w:tabs>
              <w:spacing w:before="60"/>
              <w:ind w:left="794" w:right="57" w:hanging="794"/>
              <w:jc w:val="left"/>
              <w:rPr>
                <w:sz w:val="20"/>
                <w:szCs w:val="20"/>
              </w:rPr>
            </w:pPr>
            <w:r w:rsidRPr="00D144DD">
              <w:rPr>
                <w:sz w:val="20"/>
                <w:szCs w:val="20"/>
              </w:rPr>
              <w:tab/>
            </w:r>
            <w:r w:rsidR="000941D0" w:rsidRPr="00D144DD">
              <w:rPr>
                <w:sz w:val="20"/>
                <w:szCs w:val="20"/>
              </w:rPr>
              <w:t>(a)</w:t>
            </w:r>
            <w:r w:rsidRPr="00D144DD">
              <w:rPr>
                <w:sz w:val="20"/>
                <w:szCs w:val="20"/>
              </w:rPr>
              <w:tab/>
            </w:r>
            <w:r w:rsidR="002F7542" w:rsidRPr="00D144DD">
              <w:rPr>
                <w:sz w:val="20"/>
                <w:szCs w:val="20"/>
              </w:rPr>
              <w:t>when applicant is not already regist</w:t>
            </w:r>
            <w:r w:rsidR="0005466E" w:rsidRPr="00D144DD">
              <w:rPr>
                <w:sz w:val="20"/>
                <w:szCs w:val="20"/>
              </w:rPr>
              <w:t>ered in terms of the Act as an I</w:t>
            </w:r>
            <w:r w:rsidR="002F7542" w:rsidRPr="00D144DD">
              <w:rPr>
                <w:sz w:val="20"/>
                <w:szCs w:val="20"/>
              </w:rPr>
              <w:t>ncorporated Engineer</w:t>
            </w:r>
            <w:r w:rsidR="0005466E" w:rsidRPr="00D144DD">
              <w:rPr>
                <w:sz w:val="20"/>
                <w:szCs w:val="20"/>
              </w:rPr>
              <w:t>-</w:t>
            </w:r>
            <w:r w:rsidR="002F7542" w:rsidRPr="00D144DD">
              <w:rPr>
                <w:sz w:val="20"/>
                <w:szCs w:val="20"/>
              </w:rPr>
              <w:t>in</w:t>
            </w:r>
            <w:r w:rsidR="0005466E" w:rsidRPr="00D144DD">
              <w:rPr>
                <w:sz w:val="20"/>
                <w:szCs w:val="20"/>
              </w:rPr>
              <w:t>-</w:t>
            </w:r>
            <w:r w:rsidR="002F7542" w:rsidRPr="00D144DD">
              <w:rPr>
                <w:sz w:val="20"/>
                <w:szCs w:val="20"/>
              </w:rPr>
              <w:t>training</w:t>
            </w:r>
          </w:p>
        </w:tc>
        <w:tc>
          <w:tcPr>
            <w:tcW w:w="1036" w:type="dxa"/>
            <w:shd w:val="clear" w:color="auto" w:fill="FFFFFF"/>
          </w:tcPr>
          <w:p w14:paraId="2F111220" w14:textId="77777777" w:rsidR="000941D0" w:rsidRPr="00D144DD" w:rsidRDefault="000941D0" w:rsidP="00D960F3">
            <w:pPr>
              <w:pStyle w:val="REG-P0"/>
              <w:tabs>
                <w:tab w:val="clear" w:pos="567"/>
              </w:tabs>
              <w:spacing w:before="60"/>
              <w:ind w:right="57"/>
              <w:rPr>
                <w:sz w:val="20"/>
                <w:szCs w:val="20"/>
              </w:rPr>
            </w:pPr>
            <w:r w:rsidRPr="00D144DD">
              <w:rPr>
                <w:sz w:val="20"/>
                <w:szCs w:val="20"/>
              </w:rPr>
              <w:t>2(1)</w:t>
            </w:r>
          </w:p>
        </w:tc>
        <w:tc>
          <w:tcPr>
            <w:tcW w:w="1261" w:type="dxa"/>
            <w:shd w:val="clear" w:color="auto" w:fill="FFFFFF"/>
          </w:tcPr>
          <w:p w14:paraId="3CF12E57" w14:textId="5314C4E5" w:rsidR="000941D0" w:rsidRPr="00D144DD" w:rsidRDefault="00D465E4" w:rsidP="00A15B8B">
            <w:pPr>
              <w:pStyle w:val="REG-P0"/>
              <w:tabs>
                <w:tab w:val="clear" w:pos="567"/>
              </w:tabs>
              <w:spacing w:before="60"/>
              <w:ind w:right="57"/>
              <w:rPr>
                <w:sz w:val="20"/>
                <w:szCs w:val="20"/>
              </w:rPr>
            </w:pPr>
            <w:r w:rsidRPr="00D144DD">
              <w:rPr>
                <w:sz w:val="20"/>
                <w:szCs w:val="20"/>
              </w:rPr>
              <w:t>N$</w:t>
            </w:r>
            <w:r w:rsidR="0005466E" w:rsidRPr="00D144DD">
              <w:rPr>
                <w:sz w:val="20"/>
                <w:szCs w:val="20"/>
              </w:rPr>
              <w:t>2</w:t>
            </w:r>
            <w:r w:rsidR="00A15B8B">
              <w:rPr>
                <w:sz w:val="20"/>
                <w:szCs w:val="20"/>
              </w:rPr>
              <w:t>5</w:t>
            </w:r>
            <w:r w:rsidR="0005466E" w:rsidRPr="00D144DD">
              <w:rPr>
                <w:sz w:val="20"/>
                <w:szCs w:val="20"/>
              </w:rPr>
              <w:t>0-</w:t>
            </w:r>
            <w:r w:rsidRPr="00D144DD">
              <w:rPr>
                <w:sz w:val="20"/>
                <w:szCs w:val="20"/>
              </w:rPr>
              <w:t>00</w:t>
            </w:r>
          </w:p>
        </w:tc>
      </w:tr>
      <w:tr w:rsidR="00D144DD" w:rsidRPr="00D144DD" w14:paraId="23645E94" w14:textId="77777777" w:rsidTr="002F7542">
        <w:trPr>
          <w:jc w:val="center"/>
        </w:trPr>
        <w:tc>
          <w:tcPr>
            <w:tcW w:w="6201" w:type="dxa"/>
            <w:shd w:val="clear" w:color="auto" w:fill="FFFFFF"/>
          </w:tcPr>
          <w:p w14:paraId="05E677F4" w14:textId="77777777" w:rsidR="000941D0" w:rsidRPr="00D144DD" w:rsidRDefault="00D960F3" w:rsidP="00F51BDC">
            <w:pPr>
              <w:pStyle w:val="REG-P0"/>
              <w:tabs>
                <w:tab w:val="clear" w:pos="567"/>
                <w:tab w:val="left" w:pos="340"/>
                <w:tab w:val="left" w:pos="794"/>
              </w:tabs>
              <w:spacing w:before="60"/>
              <w:ind w:left="794" w:right="57" w:hanging="794"/>
              <w:jc w:val="left"/>
              <w:rPr>
                <w:sz w:val="20"/>
                <w:szCs w:val="20"/>
              </w:rPr>
            </w:pPr>
            <w:r w:rsidRPr="00D144DD">
              <w:rPr>
                <w:sz w:val="20"/>
                <w:szCs w:val="20"/>
              </w:rPr>
              <w:tab/>
            </w:r>
            <w:r w:rsidR="000941D0" w:rsidRPr="00D144DD">
              <w:rPr>
                <w:sz w:val="20"/>
                <w:szCs w:val="20"/>
              </w:rPr>
              <w:t>(b)</w:t>
            </w:r>
            <w:r w:rsidRPr="00D144DD">
              <w:rPr>
                <w:sz w:val="20"/>
                <w:szCs w:val="20"/>
              </w:rPr>
              <w:tab/>
            </w:r>
            <w:r w:rsidR="002F7542" w:rsidRPr="00D144DD">
              <w:rPr>
                <w:sz w:val="20"/>
                <w:szCs w:val="20"/>
              </w:rPr>
              <w:t>when applicant is already reg</w:t>
            </w:r>
            <w:r w:rsidR="0005466E" w:rsidRPr="00D144DD">
              <w:rPr>
                <w:sz w:val="20"/>
                <w:szCs w:val="20"/>
              </w:rPr>
              <w:t>istered in terms of the Act as an I</w:t>
            </w:r>
            <w:r w:rsidR="002F7542" w:rsidRPr="00D144DD">
              <w:rPr>
                <w:sz w:val="20"/>
                <w:szCs w:val="20"/>
              </w:rPr>
              <w:t>n</w:t>
            </w:r>
            <w:r w:rsidR="0005466E" w:rsidRPr="00D144DD">
              <w:rPr>
                <w:sz w:val="20"/>
                <w:szCs w:val="20"/>
              </w:rPr>
              <w:t>corporated Engineer-in-</w:t>
            </w:r>
            <w:r w:rsidR="002F7542" w:rsidRPr="00D144DD">
              <w:rPr>
                <w:sz w:val="20"/>
                <w:szCs w:val="20"/>
              </w:rPr>
              <w:t>training</w:t>
            </w:r>
          </w:p>
        </w:tc>
        <w:tc>
          <w:tcPr>
            <w:tcW w:w="1036" w:type="dxa"/>
            <w:shd w:val="clear" w:color="auto" w:fill="FFFFFF"/>
          </w:tcPr>
          <w:p w14:paraId="75946DE1" w14:textId="77777777" w:rsidR="000941D0" w:rsidRPr="00D144DD" w:rsidRDefault="000941D0" w:rsidP="00D960F3">
            <w:pPr>
              <w:pStyle w:val="REG-P0"/>
              <w:tabs>
                <w:tab w:val="clear" w:pos="567"/>
              </w:tabs>
              <w:spacing w:before="60"/>
              <w:ind w:right="57"/>
              <w:rPr>
                <w:sz w:val="20"/>
                <w:szCs w:val="20"/>
              </w:rPr>
            </w:pPr>
            <w:r w:rsidRPr="00D144DD">
              <w:rPr>
                <w:sz w:val="20"/>
                <w:szCs w:val="20"/>
              </w:rPr>
              <w:t>2(3)</w:t>
            </w:r>
          </w:p>
        </w:tc>
        <w:tc>
          <w:tcPr>
            <w:tcW w:w="1261" w:type="dxa"/>
            <w:shd w:val="clear" w:color="auto" w:fill="FFFFFF"/>
          </w:tcPr>
          <w:p w14:paraId="5A485150" w14:textId="72D9D32C" w:rsidR="000941D0" w:rsidRPr="00D144DD" w:rsidRDefault="00D465E4" w:rsidP="00A15B8B">
            <w:pPr>
              <w:pStyle w:val="REG-P0"/>
              <w:tabs>
                <w:tab w:val="clear" w:pos="567"/>
              </w:tabs>
              <w:spacing w:before="60"/>
              <w:ind w:right="57"/>
              <w:rPr>
                <w:sz w:val="20"/>
                <w:szCs w:val="20"/>
              </w:rPr>
            </w:pPr>
            <w:r w:rsidRPr="00D144DD">
              <w:rPr>
                <w:sz w:val="20"/>
                <w:szCs w:val="20"/>
              </w:rPr>
              <w:t>N$</w:t>
            </w:r>
            <w:r w:rsidR="00A15B8B">
              <w:rPr>
                <w:sz w:val="20"/>
                <w:szCs w:val="20"/>
              </w:rPr>
              <w:t>200</w:t>
            </w:r>
            <w:r w:rsidR="0005466E" w:rsidRPr="00D144DD">
              <w:rPr>
                <w:sz w:val="20"/>
                <w:szCs w:val="20"/>
              </w:rPr>
              <w:t>-</w:t>
            </w:r>
            <w:r w:rsidRPr="00D144DD">
              <w:rPr>
                <w:sz w:val="20"/>
                <w:szCs w:val="20"/>
              </w:rPr>
              <w:t>00</w:t>
            </w:r>
          </w:p>
        </w:tc>
      </w:tr>
      <w:tr w:rsidR="00D144DD" w:rsidRPr="00D144DD" w14:paraId="2C8D2EA7" w14:textId="77777777" w:rsidTr="002F7542">
        <w:trPr>
          <w:jc w:val="center"/>
        </w:trPr>
        <w:tc>
          <w:tcPr>
            <w:tcW w:w="6201" w:type="dxa"/>
            <w:shd w:val="clear" w:color="auto" w:fill="FFFFFF"/>
          </w:tcPr>
          <w:p w14:paraId="5C8D188C" w14:textId="6D809191" w:rsidR="002F7542" w:rsidRPr="00D144DD" w:rsidRDefault="002F7542" w:rsidP="00D960F3">
            <w:pPr>
              <w:pStyle w:val="REG-P0"/>
              <w:tabs>
                <w:tab w:val="clear" w:pos="567"/>
                <w:tab w:val="left" w:pos="340"/>
              </w:tabs>
              <w:spacing w:before="60"/>
              <w:ind w:left="340" w:right="57" w:hanging="340"/>
              <w:rPr>
                <w:sz w:val="20"/>
                <w:szCs w:val="20"/>
              </w:rPr>
            </w:pPr>
            <w:r w:rsidRPr="008752A1">
              <w:rPr>
                <w:b/>
                <w:sz w:val="20"/>
                <w:szCs w:val="20"/>
              </w:rPr>
              <w:t>4.</w:t>
            </w:r>
            <w:r w:rsidRPr="00D144DD">
              <w:rPr>
                <w:sz w:val="20"/>
                <w:szCs w:val="20"/>
              </w:rPr>
              <w:tab/>
            </w:r>
            <w:r w:rsidR="008752A1">
              <w:rPr>
                <w:b/>
                <w:sz w:val="20"/>
                <w:szCs w:val="20"/>
              </w:rPr>
              <w:t>Incorporated Engineer-in-</w:t>
            </w:r>
            <w:r w:rsidRPr="00D144DD">
              <w:rPr>
                <w:b/>
                <w:sz w:val="20"/>
                <w:szCs w:val="20"/>
              </w:rPr>
              <w:t>Training</w:t>
            </w:r>
          </w:p>
        </w:tc>
        <w:tc>
          <w:tcPr>
            <w:tcW w:w="1036" w:type="dxa"/>
            <w:shd w:val="clear" w:color="auto" w:fill="FFFFFF"/>
          </w:tcPr>
          <w:p w14:paraId="2BF3A953" w14:textId="77777777" w:rsidR="002F7542" w:rsidRPr="00D144DD" w:rsidRDefault="002F7542" w:rsidP="00D960F3">
            <w:pPr>
              <w:pStyle w:val="REG-P0"/>
              <w:tabs>
                <w:tab w:val="clear" w:pos="567"/>
              </w:tabs>
              <w:spacing w:before="60"/>
              <w:ind w:right="57"/>
              <w:rPr>
                <w:sz w:val="20"/>
                <w:szCs w:val="20"/>
              </w:rPr>
            </w:pPr>
            <w:r w:rsidRPr="00D144DD">
              <w:rPr>
                <w:sz w:val="20"/>
                <w:szCs w:val="20"/>
              </w:rPr>
              <w:t>2(1)</w:t>
            </w:r>
          </w:p>
        </w:tc>
        <w:tc>
          <w:tcPr>
            <w:tcW w:w="1261" w:type="dxa"/>
            <w:shd w:val="clear" w:color="auto" w:fill="FFFFFF"/>
          </w:tcPr>
          <w:p w14:paraId="3DB38F4C" w14:textId="780D627E" w:rsidR="002F7542" w:rsidRPr="00D144DD" w:rsidRDefault="002F7542" w:rsidP="00560ABC">
            <w:pPr>
              <w:pStyle w:val="REG-P0"/>
              <w:tabs>
                <w:tab w:val="clear" w:pos="567"/>
              </w:tabs>
              <w:spacing w:before="60"/>
              <w:ind w:right="57"/>
              <w:rPr>
                <w:sz w:val="20"/>
                <w:szCs w:val="20"/>
              </w:rPr>
            </w:pPr>
            <w:r w:rsidRPr="00D144DD">
              <w:rPr>
                <w:sz w:val="20"/>
                <w:szCs w:val="20"/>
              </w:rPr>
              <w:t>N$</w:t>
            </w:r>
            <w:r w:rsidR="00AC210B">
              <w:rPr>
                <w:sz w:val="20"/>
                <w:szCs w:val="20"/>
              </w:rPr>
              <w:t>8</w:t>
            </w:r>
            <w:r w:rsidR="0005466E" w:rsidRPr="00D144DD">
              <w:rPr>
                <w:sz w:val="20"/>
                <w:szCs w:val="20"/>
              </w:rPr>
              <w:t>0-</w:t>
            </w:r>
            <w:r w:rsidRPr="00D144DD">
              <w:rPr>
                <w:sz w:val="20"/>
                <w:szCs w:val="20"/>
              </w:rPr>
              <w:t>00</w:t>
            </w:r>
          </w:p>
        </w:tc>
      </w:tr>
      <w:tr w:rsidR="00D144DD" w:rsidRPr="00D144DD" w14:paraId="3EE2F0BB" w14:textId="77777777" w:rsidTr="002F7542">
        <w:trPr>
          <w:jc w:val="center"/>
        </w:trPr>
        <w:tc>
          <w:tcPr>
            <w:tcW w:w="6201" w:type="dxa"/>
            <w:shd w:val="clear" w:color="auto" w:fill="FFFFFF"/>
          </w:tcPr>
          <w:p w14:paraId="3F43808E" w14:textId="77777777" w:rsidR="002F7542" w:rsidRPr="00D144DD" w:rsidRDefault="002F7542" w:rsidP="00D960F3">
            <w:pPr>
              <w:pStyle w:val="REG-P0"/>
              <w:tabs>
                <w:tab w:val="clear" w:pos="567"/>
                <w:tab w:val="left" w:pos="340"/>
              </w:tabs>
              <w:spacing w:before="60"/>
              <w:ind w:left="340" w:right="57" w:hanging="340"/>
              <w:rPr>
                <w:sz w:val="20"/>
                <w:szCs w:val="20"/>
              </w:rPr>
            </w:pPr>
            <w:r w:rsidRPr="008752A1">
              <w:rPr>
                <w:b/>
                <w:sz w:val="20"/>
                <w:szCs w:val="20"/>
              </w:rPr>
              <w:t>5.</w:t>
            </w:r>
            <w:r w:rsidRPr="008752A1">
              <w:rPr>
                <w:b/>
                <w:sz w:val="20"/>
                <w:szCs w:val="20"/>
              </w:rPr>
              <w:tab/>
            </w:r>
            <w:r w:rsidRPr="00D144DD">
              <w:rPr>
                <w:b/>
                <w:sz w:val="20"/>
                <w:szCs w:val="20"/>
              </w:rPr>
              <w:t>Engineering Technician</w:t>
            </w:r>
          </w:p>
        </w:tc>
        <w:tc>
          <w:tcPr>
            <w:tcW w:w="1036" w:type="dxa"/>
            <w:shd w:val="clear" w:color="auto" w:fill="FFFFFF"/>
          </w:tcPr>
          <w:p w14:paraId="1BA790CB" w14:textId="77777777" w:rsidR="002F7542" w:rsidRPr="00D144DD" w:rsidRDefault="002F7542" w:rsidP="00D960F3">
            <w:pPr>
              <w:pStyle w:val="REG-P0"/>
              <w:tabs>
                <w:tab w:val="clear" w:pos="567"/>
              </w:tabs>
              <w:spacing w:before="60"/>
              <w:ind w:right="57"/>
              <w:rPr>
                <w:sz w:val="20"/>
                <w:szCs w:val="20"/>
              </w:rPr>
            </w:pPr>
          </w:p>
        </w:tc>
        <w:tc>
          <w:tcPr>
            <w:tcW w:w="1261" w:type="dxa"/>
            <w:shd w:val="clear" w:color="auto" w:fill="FFFFFF"/>
          </w:tcPr>
          <w:p w14:paraId="066A80FC" w14:textId="77777777" w:rsidR="002F7542" w:rsidRPr="00D144DD" w:rsidRDefault="002F7542" w:rsidP="00D960F3">
            <w:pPr>
              <w:pStyle w:val="REG-P0"/>
              <w:tabs>
                <w:tab w:val="clear" w:pos="567"/>
              </w:tabs>
              <w:spacing w:before="60"/>
              <w:ind w:right="57"/>
              <w:rPr>
                <w:sz w:val="20"/>
                <w:szCs w:val="20"/>
              </w:rPr>
            </w:pPr>
          </w:p>
        </w:tc>
      </w:tr>
      <w:tr w:rsidR="00D144DD" w:rsidRPr="00D144DD" w14:paraId="0FFCB99B" w14:textId="77777777" w:rsidTr="002F7542">
        <w:trPr>
          <w:jc w:val="center"/>
        </w:trPr>
        <w:tc>
          <w:tcPr>
            <w:tcW w:w="6201" w:type="dxa"/>
            <w:shd w:val="clear" w:color="auto" w:fill="FFFFFF"/>
          </w:tcPr>
          <w:p w14:paraId="2339FDB8" w14:textId="77777777" w:rsidR="002F7542" w:rsidRPr="00D144DD" w:rsidRDefault="002F7542" w:rsidP="00F51BDC">
            <w:pPr>
              <w:pStyle w:val="REG-P0"/>
              <w:tabs>
                <w:tab w:val="clear" w:pos="567"/>
                <w:tab w:val="left" w:pos="340"/>
                <w:tab w:val="left" w:pos="794"/>
              </w:tabs>
              <w:spacing w:before="60"/>
              <w:ind w:left="794" w:right="57" w:hanging="794"/>
              <w:jc w:val="left"/>
              <w:rPr>
                <w:sz w:val="20"/>
                <w:szCs w:val="20"/>
              </w:rPr>
            </w:pPr>
            <w:r w:rsidRPr="00D144DD">
              <w:rPr>
                <w:sz w:val="20"/>
                <w:szCs w:val="20"/>
              </w:rPr>
              <w:tab/>
              <w:t>(a)</w:t>
            </w:r>
            <w:r w:rsidRPr="00D144DD">
              <w:rPr>
                <w:sz w:val="20"/>
                <w:szCs w:val="20"/>
              </w:rPr>
              <w:tab/>
              <w:t>when applicant is not already registered in terms of the Act as an Engineering Technician</w:t>
            </w:r>
            <w:r w:rsidR="0005466E" w:rsidRPr="00D144DD">
              <w:rPr>
                <w:sz w:val="20"/>
                <w:szCs w:val="20"/>
              </w:rPr>
              <w:t>-</w:t>
            </w:r>
            <w:r w:rsidRPr="00D144DD">
              <w:rPr>
                <w:sz w:val="20"/>
                <w:szCs w:val="20"/>
              </w:rPr>
              <w:t>in</w:t>
            </w:r>
            <w:r w:rsidR="0005466E" w:rsidRPr="00D144DD">
              <w:rPr>
                <w:sz w:val="20"/>
                <w:szCs w:val="20"/>
              </w:rPr>
              <w:t>-</w:t>
            </w:r>
            <w:r w:rsidRPr="00D144DD">
              <w:rPr>
                <w:sz w:val="20"/>
                <w:szCs w:val="20"/>
              </w:rPr>
              <w:t>training</w:t>
            </w:r>
          </w:p>
        </w:tc>
        <w:tc>
          <w:tcPr>
            <w:tcW w:w="1036" w:type="dxa"/>
            <w:shd w:val="clear" w:color="auto" w:fill="FFFFFF"/>
          </w:tcPr>
          <w:p w14:paraId="02C72FC6" w14:textId="77777777" w:rsidR="002F7542" w:rsidRPr="00D144DD" w:rsidRDefault="002F7542" w:rsidP="00D960F3">
            <w:pPr>
              <w:pStyle w:val="REG-P0"/>
              <w:tabs>
                <w:tab w:val="clear" w:pos="567"/>
              </w:tabs>
              <w:spacing w:before="60"/>
              <w:ind w:right="57"/>
              <w:rPr>
                <w:sz w:val="20"/>
                <w:szCs w:val="20"/>
              </w:rPr>
            </w:pPr>
            <w:r w:rsidRPr="00D144DD">
              <w:rPr>
                <w:sz w:val="20"/>
                <w:szCs w:val="20"/>
              </w:rPr>
              <w:t>2(2)</w:t>
            </w:r>
          </w:p>
        </w:tc>
        <w:tc>
          <w:tcPr>
            <w:tcW w:w="1261" w:type="dxa"/>
            <w:shd w:val="clear" w:color="auto" w:fill="FFFFFF"/>
          </w:tcPr>
          <w:p w14:paraId="2E806DB0" w14:textId="5A81A1E8" w:rsidR="002F7542" w:rsidRPr="00D144DD" w:rsidRDefault="002F7542" w:rsidP="00AC210B">
            <w:pPr>
              <w:pStyle w:val="REG-P0"/>
              <w:tabs>
                <w:tab w:val="clear" w:pos="567"/>
              </w:tabs>
              <w:spacing w:before="60"/>
              <w:ind w:right="57"/>
              <w:rPr>
                <w:sz w:val="20"/>
                <w:szCs w:val="20"/>
              </w:rPr>
            </w:pPr>
            <w:r w:rsidRPr="00D144DD">
              <w:rPr>
                <w:sz w:val="20"/>
                <w:szCs w:val="20"/>
              </w:rPr>
              <w:t>N$</w:t>
            </w:r>
            <w:r w:rsidR="00B966DE" w:rsidRPr="00D144DD">
              <w:rPr>
                <w:sz w:val="20"/>
                <w:szCs w:val="20"/>
              </w:rPr>
              <w:t>1</w:t>
            </w:r>
            <w:r w:rsidR="00AC210B">
              <w:rPr>
                <w:sz w:val="20"/>
                <w:szCs w:val="20"/>
              </w:rPr>
              <w:t>60</w:t>
            </w:r>
            <w:r w:rsidR="00B966DE" w:rsidRPr="00D144DD">
              <w:rPr>
                <w:sz w:val="20"/>
                <w:szCs w:val="20"/>
              </w:rPr>
              <w:t>-</w:t>
            </w:r>
            <w:r w:rsidRPr="00D144DD">
              <w:rPr>
                <w:sz w:val="20"/>
                <w:szCs w:val="20"/>
              </w:rPr>
              <w:t>00</w:t>
            </w:r>
          </w:p>
        </w:tc>
      </w:tr>
      <w:tr w:rsidR="00D144DD" w:rsidRPr="00D144DD" w14:paraId="0C53F682" w14:textId="77777777" w:rsidTr="002F7542">
        <w:trPr>
          <w:jc w:val="center"/>
        </w:trPr>
        <w:tc>
          <w:tcPr>
            <w:tcW w:w="6201" w:type="dxa"/>
            <w:shd w:val="clear" w:color="auto" w:fill="FFFFFF"/>
          </w:tcPr>
          <w:p w14:paraId="6D69306B" w14:textId="77777777" w:rsidR="002F7542" w:rsidRPr="00D144DD" w:rsidRDefault="002F7542" w:rsidP="00F51BDC">
            <w:pPr>
              <w:pStyle w:val="REG-P0"/>
              <w:tabs>
                <w:tab w:val="clear" w:pos="567"/>
                <w:tab w:val="left" w:pos="340"/>
                <w:tab w:val="left" w:pos="794"/>
              </w:tabs>
              <w:spacing w:before="60"/>
              <w:ind w:left="794" w:right="57" w:hanging="794"/>
              <w:jc w:val="left"/>
              <w:rPr>
                <w:sz w:val="20"/>
                <w:szCs w:val="20"/>
              </w:rPr>
            </w:pPr>
            <w:r w:rsidRPr="00D144DD">
              <w:rPr>
                <w:sz w:val="20"/>
                <w:szCs w:val="20"/>
              </w:rPr>
              <w:tab/>
              <w:t>(b)</w:t>
            </w:r>
            <w:r w:rsidRPr="00D144DD">
              <w:rPr>
                <w:sz w:val="20"/>
                <w:szCs w:val="20"/>
              </w:rPr>
              <w:tab/>
              <w:t>when applicant is alre</w:t>
            </w:r>
            <w:r w:rsidR="00B966DE" w:rsidRPr="00D144DD">
              <w:rPr>
                <w:sz w:val="20"/>
                <w:szCs w:val="20"/>
              </w:rPr>
              <w:t>a</w:t>
            </w:r>
            <w:r w:rsidRPr="00D144DD">
              <w:rPr>
                <w:sz w:val="20"/>
                <w:szCs w:val="20"/>
              </w:rPr>
              <w:t xml:space="preserve">dy </w:t>
            </w:r>
            <w:r w:rsidR="00B966DE" w:rsidRPr="00D144DD">
              <w:rPr>
                <w:sz w:val="20"/>
                <w:szCs w:val="20"/>
              </w:rPr>
              <w:t xml:space="preserve">registered </w:t>
            </w:r>
            <w:r w:rsidRPr="00D144DD">
              <w:rPr>
                <w:sz w:val="20"/>
                <w:szCs w:val="20"/>
              </w:rPr>
              <w:t>in terms of the Act as an Engineering Technician</w:t>
            </w:r>
            <w:r w:rsidR="00B966DE" w:rsidRPr="00D144DD">
              <w:rPr>
                <w:sz w:val="20"/>
                <w:szCs w:val="20"/>
              </w:rPr>
              <w:t>-</w:t>
            </w:r>
            <w:r w:rsidRPr="00D144DD">
              <w:rPr>
                <w:sz w:val="20"/>
                <w:szCs w:val="20"/>
              </w:rPr>
              <w:t>in</w:t>
            </w:r>
            <w:r w:rsidR="00B966DE" w:rsidRPr="00D144DD">
              <w:rPr>
                <w:sz w:val="20"/>
                <w:szCs w:val="20"/>
              </w:rPr>
              <w:t>-</w:t>
            </w:r>
            <w:r w:rsidRPr="00D144DD">
              <w:rPr>
                <w:sz w:val="20"/>
                <w:szCs w:val="20"/>
              </w:rPr>
              <w:t>training</w:t>
            </w:r>
          </w:p>
        </w:tc>
        <w:tc>
          <w:tcPr>
            <w:tcW w:w="1036" w:type="dxa"/>
            <w:shd w:val="clear" w:color="auto" w:fill="FFFFFF"/>
          </w:tcPr>
          <w:p w14:paraId="77737327" w14:textId="77777777" w:rsidR="002F7542" w:rsidRPr="00D144DD" w:rsidRDefault="002F7542" w:rsidP="00D960F3">
            <w:pPr>
              <w:pStyle w:val="REG-P0"/>
              <w:tabs>
                <w:tab w:val="clear" w:pos="567"/>
              </w:tabs>
              <w:spacing w:before="60"/>
              <w:ind w:right="57"/>
              <w:rPr>
                <w:sz w:val="20"/>
                <w:szCs w:val="20"/>
              </w:rPr>
            </w:pPr>
            <w:r w:rsidRPr="00D144DD">
              <w:rPr>
                <w:sz w:val="20"/>
                <w:szCs w:val="20"/>
              </w:rPr>
              <w:t>2(3)</w:t>
            </w:r>
          </w:p>
        </w:tc>
        <w:tc>
          <w:tcPr>
            <w:tcW w:w="1261" w:type="dxa"/>
            <w:shd w:val="clear" w:color="auto" w:fill="FFFFFF"/>
          </w:tcPr>
          <w:p w14:paraId="231589CB" w14:textId="3B6D43B8" w:rsidR="002F7542" w:rsidRPr="00D144DD" w:rsidRDefault="002F7542" w:rsidP="00AC210B">
            <w:pPr>
              <w:pStyle w:val="REG-P0"/>
              <w:tabs>
                <w:tab w:val="clear" w:pos="567"/>
              </w:tabs>
              <w:spacing w:before="60"/>
              <w:ind w:right="57"/>
              <w:rPr>
                <w:sz w:val="20"/>
                <w:szCs w:val="20"/>
              </w:rPr>
            </w:pPr>
            <w:r w:rsidRPr="00D144DD">
              <w:rPr>
                <w:sz w:val="20"/>
                <w:szCs w:val="20"/>
              </w:rPr>
              <w:t>N$</w:t>
            </w:r>
            <w:r w:rsidR="00B966DE" w:rsidRPr="00D144DD">
              <w:rPr>
                <w:sz w:val="20"/>
                <w:szCs w:val="20"/>
              </w:rPr>
              <w:t>1</w:t>
            </w:r>
            <w:r w:rsidR="00AC210B">
              <w:rPr>
                <w:sz w:val="20"/>
                <w:szCs w:val="20"/>
              </w:rPr>
              <w:t>2</w:t>
            </w:r>
            <w:r w:rsidR="00B966DE" w:rsidRPr="00D144DD">
              <w:rPr>
                <w:sz w:val="20"/>
                <w:szCs w:val="20"/>
              </w:rPr>
              <w:t>0-</w:t>
            </w:r>
            <w:r w:rsidRPr="00D144DD">
              <w:rPr>
                <w:sz w:val="20"/>
                <w:szCs w:val="20"/>
              </w:rPr>
              <w:t>00</w:t>
            </w:r>
          </w:p>
        </w:tc>
      </w:tr>
      <w:tr w:rsidR="00D144DD" w:rsidRPr="00D144DD" w14:paraId="3E91D645" w14:textId="77777777" w:rsidTr="002F7542">
        <w:trPr>
          <w:jc w:val="center"/>
        </w:trPr>
        <w:tc>
          <w:tcPr>
            <w:tcW w:w="6201" w:type="dxa"/>
            <w:shd w:val="clear" w:color="auto" w:fill="FFFFFF"/>
          </w:tcPr>
          <w:p w14:paraId="0C2490D4" w14:textId="3DB470E9" w:rsidR="002F7542" w:rsidRPr="00D144DD" w:rsidRDefault="002F7542" w:rsidP="008752A1">
            <w:pPr>
              <w:pStyle w:val="REG-P0"/>
              <w:tabs>
                <w:tab w:val="clear" w:pos="567"/>
                <w:tab w:val="left" w:pos="340"/>
              </w:tabs>
              <w:spacing w:before="60"/>
              <w:ind w:left="340" w:right="57" w:hanging="340"/>
              <w:rPr>
                <w:sz w:val="20"/>
                <w:szCs w:val="20"/>
              </w:rPr>
            </w:pPr>
            <w:r w:rsidRPr="008752A1">
              <w:rPr>
                <w:b/>
                <w:sz w:val="20"/>
                <w:szCs w:val="20"/>
              </w:rPr>
              <w:t>6.</w:t>
            </w:r>
            <w:r w:rsidRPr="008752A1">
              <w:rPr>
                <w:b/>
                <w:sz w:val="20"/>
                <w:szCs w:val="20"/>
              </w:rPr>
              <w:tab/>
            </w:r>
            <w:r w:rsidR="008752A1">
              <w:rPr>
                <w:b/>
                <w:sz w:val="20"/>
                <w:szCs w:val="20"/>
              </w:rPr>
              <w:t>Engineering Technician-</w:t>
            </w:r>
            <w:r w:rsidRPr="00D144DD">
              <w:rPr>
                <w:b/>
                <w:sz w:val="20"/>
                <w:szCs w:val="20"/>
              </w:rPr>
              <w:t>in</w:t>
            </w:r>
            <w:r w:rsidR="008752A1">
              <w:rPr>
                <w:b/>
                <w:sz w:val="20"/>
                <w:szCs w:val="20"/>
              </w:rPr>
              <w:t>-</w:t>
            </w:r>
            <w:r w:rsidRPr="00D144DD">
              <w:rPr>
                <w:b/>
                <w:sz w:val="20"/>
                <w:szCs w:val="20"/>
              </w:rPr>
              <w:t>Training</w:t>
            </w:r>
          </w:p>
        </w:tc>
        <w:tc>
          <w:tcPr>
            <w:tcW w:w="1036" w:type="dxa"/>
            <w:shd w:val="clear" w:color="auto" w:fill="FFFFFF"/>
          </w:tcPr>
          <w:p w14:paraId="71D4BFF2" w14:textId="77777777" w:rsidR="002F7542" w:rsidRPr="00D144DD" w:rsidRDefault="002F7542" w:rsidP="00D960F3">
            <w:pPr>
              <w:pStyle w:val="REG-P0"/>
              <w:tabs>
                <w:tab w:val="clear" w:pos="567"/>
              </w:tabs>
              <w:spacing w:before="60"/>
              <w:ind w:right="57"/>
              <w:rPr>
                <w:sz w:val="20"/>
                <w:szCs w:val="20"/>
              </w:rPr>
            </w:pPr>
            <w:r w:rsidRPr="00D144DD">
              <w:rPr>
                <w:sz w:val="20"/>
                <w:szCs w:val="20"/>
              </w:rPr>
              <w:t>2(1)</w:t>
            </w:r>
          </w:p>
        </w:tc>
        <w:tc>
          <w:tcPr>
            <w:tcW w:w="1261" w:type="dxa"/>
            <w:shd w:val="clear" w:color="auto" w:fill="FFFFFF"/>
          </w:tcPr>
          <w:p w14:paraId="09D4AA31" w14:textId="709D5F29" w:rsidR="002F7542" w:rsidRPr="00D144DD" w:rsidRDefault="002F7542" w:rsidP="00560ABC">
            <w:pPr>
              <w:pStyle w:val="REG-P0"/>
              <w:tabs>
                <w:tab w:val="clear" w:pos="567"/>
              </w:tabs>
              <w:spacing w:before="60"/>
              <w:ind w:right="57"/>
              <w:rPr>
                <w:sz w:val="20"/>
                <w:szCs w:val="20"/>
              </w:rPr>
            </w:pPr>
            <w:r w:rsidRPr="00D144DD">
              <w:rPr>
                <w:sz w:val="20"/>
                <w:szCs w:val="20"/>
              </w:rPr>
              <w:t>N$</w:t>
            </w:r>
            <w:r w:rsidR="00AC210B">
              <w:rPr>
                <w:sz w:val="20"/>
                <w:szCs w:val="20"/>
              </w:rPr>
              <w:t>7</w:t>
            </w:r>
            <w:r w:rsidR="00B966DE" w:rsidRPr="00D144DD">
              <w:rPr>
                <w:sz w:val="20"/>
                <w:szCs w:val="20"/>
              </w:rPr>
              <w:t>0-</w:t>
            </w:r>
            <w:r w:rsidRPr="00D144DD">
              <w:rPr>
                <w:sz w:val="20"/>
                <w:szCs w:val="20"/>
              </w:rPr>
              <w:t>00</w:t>
            </w:r>
          </w:p>
        </w:tc>
      </w:tr>
    </w:tbl>
    <w:p w14:paraId="7BD5DEF1" w14:textId="2E8602D4" w:rsidR="00D960F3" w:rsidRDefault="00D960F3" w:rsidP="00D960F3">
      <w:pPr>
        <w:pStyle w:val="REG-H3A"/>
      </w:pPr>
    </w:p>
    <w:p w14:paraId="66273B1B" w14:textId="77777777" w:rsidR="00F77130" w:rsidRDefault="00F77130" w:rsidP="00D960F3">
      <w:pPr>
        <w:pStyle w:val="REG-H3A"/>
      </w:pPr>
    </w:p>
    <w:p w14:paraId="56D6C780" w14:textId="202A5FCC" w:rsidR="000941D0" w:rsidRPr="00C70409" w:rsidRDefault="000941D0" w:rsidP="007214A9">
      <w:pPr>
        <w:pStyle w:val="REG-H3A"/>
      </w:pPr>
      <w:r w:rsidRPr="00C70409">
        <w:t>ANNEXURE B</w:t>
      </w:r>
    </w:p>
    <w:p w14:paraId="08B04E66" w14:textId="77777777" w:rsidR="000941D0" w:rsidRPr="007214A9" w:rsidRDefault="000941D0" w:rsidP="007214A9">
      <w:pPr>
        <w:pStyle w:val="REG-H3b"/>
      </w:pPr>
      <w:r w:rsidRPr="007214A9">
        <w:t>ANNUAL FEES</w:t>
      </w:r>
    </w:p>
    <w:p w14:paraId="6EBC4ACF" w14:textId="77777777" w:rsidR="001349C6" w:rsidRDefault="001349C6" w:rsidP="007214A9">
      <w:pPr>
        <w:pStyle w:val="REG-H3b"/>
      </w:pPr>
    </w:p>
    <w:p w14:paraId="2DC326FE" w14:textId="5C0B24A6" w:rsidR="001349C6" w:rsidRDefault="001349C6" w:rsidP="00FE69BA">
      <w:pPr>
        <w:pStyle w:val="AS-P-Amend"/>
      </w:pPr>
      <w:r>
        <w:t xml:space="preserve">[Annexure </w:t>
      </w:r>
      <w:r w:rsidR="00AE7453">
        <w:t xml:space="preserve">B substituted by </w:t>
      </w:r>
      <w:r w:rsidR="00384F5F">
        <w:t xml:space="preserve">General Notice </w:t>
      </w:r>
      <w:r w:rsidR="00384F5F" w:rsidRPr="00384F5F">
        <w:rPr>
          <w:lang w:val="en-ZA"/>
        </w:rPr>
        <w:t>192</w:t>
      </w:r>
      <w:r w:rsidR="00384F5F">
        <w:rPr>
          <w:lang w:val="en-ZA"/>
        </w:rPr>
        <w:t>/</w:t>
      </w:r>
      <w:r w:rsidR="00384F5F" w:rsidRPr="00384F5F">
        <w:rPr>
          <w:lang w:val="en-ZA"/>
        </w:rPr>
        <w:t>1989</w:t>
      </w:r>
      <w:r w:rsidR="00384F5F">
        <w:rPr>
          <w:lang w:val="en-ZA"/>
        </w:rPr>
        <w:t xml:space="preserve">, </w:t>
      </w:r>
      <w:r w:rsidR="00384F5F">
        <w:t xml:space="preserve">Government Notice </w:t>
      </w:r>
      <w:r w:rsidR="00AE7453">
        <w:t>71</w:t>
      </w:r>
      <w:r w:rsidR="00FF22A5">
        <w:t>/</w:t>
      </w:r>
      <w:r w:rsidR="00AE7453">
        <w:t xml:space="preserve">1998, </w:t>
      </w:r>
      <w:r w:rsidR="00384F5F">
        <w:br/>
        <w:t xml:space="preserve">General Notice </w:t>
      </w:r>
      <w:r w:rsidR="00AE7453">
        <w:t>336</w:t>
      </w:r>
      <w:r w:rsidR="00FF22A5">
        <w:t>/</w:t>
      </w:r>
      <w:r w:rsidR="00AE7453">
        <w:t xml:space="preserve">1999, </w:t>
      </w:r>
      <w:r w:rsidR="00384F5F">
        <w:t xml:space="preserve">General Notice </w:t>
      </w:r>
      <w:r w:rsidR="00AE7453">
        <w:t>117</w:t>
      </w:r>
      <w:r w:rsidR="00FF22A5">
        <w:t>/</w:t>
      </w:r>
      <w:r w:rsidR="00AE7453">
        <w:t>2002</w:t>
      </w:r>
      <w:r w:rsidR="008752A1">
        <w:t>,</w:t>
      </w:r>
      <w:r w:rsidR="00AE7453">
        <w:t xml:space="preserve"> </w:t>
      </w:r>
      <w:r w:rsidR="008752A1">
        <w:t xml:space="preserve">General Notice 87/2003 </w:t>
      </w:r>
      <w:r w:rsidR="008752A1">
        <w:br/>
        <w:t>and General Notice 60/2005]</w:t>
      </w:r>
    </w:p>
    <w:p w14:paraId="359E9032" w14:textId="77777777" w:rsidR="00FE69BA" w:rsidRPr="00C70409" w:rsidRDefault="00FE69BA" w:rsidP="00FE69BA">
      <w:pPr>
        <w:pStyle w:val="AS-P-Amend"/>
      </w:pPr>
    </w:p>
    <w:tbl>
      <w:tblPr>
        <w:tblW w:w="5000" w:type="pct"/>
        <w:jc w:val="center"/>
        <w:tblLayout w:type="fixed"/>
        <w:tblCellMar>
          <w:left w:w="0" w:type="dxa"/>
          <w:right w:w="0" w:type="dxa"/>
        </w:tblCellMar>
        <w:tblLook w:val="0000" w:firstRow="0" w:lastRow="0" w:firstColumn="0" w:lastColumn="0" w:noHBand="0" w:noVBand="0"/>
      </w:tblPr>
      <w:tblGrid>
        <w:gridCol w:w="6201"/>
        <w:gridCol w:w="1022"/>
        <w:gridCol w:w="1275"/>
      </w:tblGrid>
      <w:tr w:rsidR="00D144DD" w:rsidRPr="00D144DD" w14:paraId="41351EFD" w14:textId="77777777">
        <w:trPr>
          <w:jc w:val="center"/>
        </w:trPr>
        <w:tc>
          <w:tcPr>
            <w:tcW w:w="6201" w:type="dxa"/>
            <w:shd w:val="clear" w:color="auto" w:fill="FFFFFF"/>
          </w:tcPr>
          <w:p w14:paraId="32BBB33E" w14:textId="77777777" w:rsidR="000941D0" w:rsidRPr="00D144DD" w:rsidRDefault="000941D0" w:rsidP="00D960F3">
            <w:pPr>
              <w:pStyle w:val="REG-P0"/>
              <w:tabs>
                <w:tab w:val="clear" w:pos="567"/>
              </w:tabs>
              <w:spacing w:before="60"/>
              <w:ind w:right="57"/>
              <w:rPr>
                <w:b/>
                <w:sz w:val="20"/>
                <w:szCs w:val="20"/>
              </w:rPr>
            </w:pPr>
            <w:r w:rsidRPr="00D144DD">
              <w:rPr>
                <w:b/>
                <w:sz w:val="20"/>
                <w:szCs w:val="20"/>
              </w:rPr>
              <w:t>Category</w:t>
            </w:r>
          </w:p>
        </w:tc>
        <w:tc>
          <w:tcPr>
            <w:tcW w:w="1022" w:type="dxa"/>
            <w:shd w:val="clear" w:color="auto" w:fill="FFFFFF"/>
          </w:tcPr>
          <w:p w14:paraId="65D82A9C" w14:textId="77777777" w:rsidR="000941D0" w:rsidRPr="00D144DD" w:rsidRDefault="000941D0" w:rsidP="00D960F3">
            <w:pPr>
              <w:pStyle w:val="REG-P0"/>
              <w:tabs>
                <w:tab w:val="clear" w:pos="567"/>
              </w:tabs>
              <w:spacing w:before="60"/>
              <w:ind w:right="57"/>
              <w:rPr>
                <w:b/>
                <w:sz w:val="20"/>
                <w:szCs w:val="20"/>
              </w:rPr>
            </w:pPr>
            <w:r w:rsidRPr="00D144DD">
              <w:rPr>
                <w:b/>
                <w:sz w:val="20"/>
                <w:szCs w:val="20"/>
              </w:rPr>
              <w:t>Relevant Regulation</w:t>
            </w:r>
          </w:p>
        </w:tc>
        <w:tc>
          <w:tcPr>
            <w:tcW w:w="1275" w:type="dxa"/>
            <w:shd w:val="clear" w:color="auto" w:fill="FFFFFF"/>
          </w:tcPr>
          <w:p w14:paraId="30E7A1C0" w14:textId="77777777" w:rsidR="000941D0" w:rsidRPr="00D144DD" w:rsidRDefault="000941D0" w:rsidP="00D960F3">
            <w:pPr>
              <w:pStyle w:val="REG-P0"/>
              <w:tabs>
                <w:tab w:val="clear" w:pos="567"/>
              </w:tabs>
              <w:spacing w:before="60"/>
              <w:ind w:right="57"/>
              <w:jc w:val="left"/>
              <w:rPr>
                <w:b/>
                <w:sz w:val="20"/>
                <w:szCs w:val="20"/>
              </w:rPr>
            </w:pPr>
            <w:r w:rsidRPr="00D144DD">
              <w:rPr>
                <w:b/>
                <w:sz w:val="20"/>
                <w:szCs w:val="20"/>
              </w:rPr>
              <w:t>Annual Fee (for 12 months or less)</w:t>
            </w:r>
          </w:p>
        </w:tc>
      </w:tr>
      <w:tr w:rsidR="00D144DD" w:rsidRPr="00D144DD" w14:paraId="15AC52C9" w14:textId="77777777">
        <w:trPr>
          <w:jc w:val="center"/>
        </w:trPr>
        <w:tc>
          <w:tcPr>
            <w:tcW w:w="6201" w:type="dxa"/>
            <w:shd w:val="clear" w:color="auto" w:fill="FFFFFF"/>
          </w:tcPr>
          <w:p w14:paraId="2DF29A64" w14:textId="77777777" w:rsidR="000941D0" w:rsidRPr="008752A1" w:rsidRDefault="000941D0" w:rsidP="00D960F3">
            <w:pPr>
              <w:pStyle w:val="REG-P0"/>
              <w:tabs>
                <w:tab w:val="clear" w:pos="567"/>
                <w:tab w:val="left" w:pos="340"/>
              </w:tabs>
              <w:spacing w:before="60"/>
              <w:ind w:left="340" w:right="57" w:hanging="340"/>
              <w:rPr>
                <w:b/>
                <w:sz w:val="20"/>
                <w:szCs w:val="20"/>
              </w:rPr>
            </w:pPr>
            <w:r w:rsidRPr="008752A1">
              <w:rPr>
                <w:b/>
                <w:sz w:val="20"/>
                <w:szCs w:val="20"/>
              </w:rPr>
              <w:t>1.</w:t>
            </w:r>
            <w:r w:rsidR="00D960F3" w:rsidRPr="008752A1">
              <w:rPr>
                <w:b/>
                <w:sz w:val="20"/>
                <w:szCs w:val="20"/>
              </w:rPr>
              <w:tab/>
            </w:r>
            <w:r w:rsidRPr="008752A1">
              <w:rPr>
                <w:b/>
                <w:sz w:val="20"/>
                <w:szCs w:val="20"/>
              </w:rPr>
              <w:t>Professional Engineer</w:t>
            </w:r>
          </w:p>
        </w:tc>
        <w:tc>
          <w:tcPr>
            <w:tcW w:w="1022" w:type="dxa"/>
            <w:shd w:val="clear" w:color="auto" w:fill="FFFFFF"/>
          </w:tcPr>
          <w:p w14:paraId="4F19B6EF" w14:textId="77777777" w:rsidR="000941D0" w:rsidRPr="00D144DD" w:rsidRDefault="00560ABC" w:rsidP="00D960F3">
            <w:pPr>
              <w:pStyle w:val="REG-P0"/>
              <w:tabs>
                <w:tab w:val="clear" w:pos="567"/>
              </w:tabs>
              <w:spacing w:before="60"/>
              <w:ind w:right="57"/>
              <w:rPr>
                <w:sz w:val="20"/>
                <w:szCs w:val="20"/>
              </w:rPr>
            </w:pPr>
            <w:r w:rsidRPr="00D144DD">
              <w:rPr>
                <w:sz w:val="20"/>
                <w:szCs w:val="20"/>
              </w:rPr>
              <w:t>3(1)</w:t>
            </w:r>
          </w:p>
        </w:tc>
        <w:tc>
          <w:tcPr>
            <w:tcW w:w="1275" w:type="dxa"/>
            <w:shd w:val="clear" w:color="auto" w:fill="FFFFFF"/>
          </w:tcPr>
          <w:p w14:paraId="288BC90A" w14:textId="03E2EBBE" w:rsidR="000941D0" w:rsidRPr="00D144DD" w:rsidRDefault="00560ABC" w:rsidP="008752A1">
            <w:pPr>
              <w:pStyle w:val="REG-P0"/>
              <w:tabs>
                <w:tab w:val="clear" w:pos="567"/>
              </w:tabs>
              <w:spacing w:before="60"/>
              <w:ind w:right="57"/>
              <w:rPr>
                <w:sz w:val="20"/>
                <w:szCs w:val="20"/>
              </w:rPr>
            </w:pPr>
            <w:r w:rsidRPr="00D144DD">
              <w:rPr>
                <w:sz w:val="20"/>
                <w:szCs w:val="20"/>
              </w:rPr>
              <w:t>N$</w:t>
            </w:r>
            <w:r w:rsidR="008752A1">
              <w:rPr>
                <w:sz w:val="20"/>
                <w:szCs w:val="20"/>
              </w:rPr>
              <w:t>430</w:t>
            </w:r>
            <w:r w:rsidR="00B966DE" w:rsidRPr="00D144DD">
              <w:rPr>
                <w:sz w:val="20"/>
                <w:szCs w:val="20"/>
              </w:rPr>
              <w:t>-</w:t>
            </w:r>
            <w:r w:rsidRPr="00D144DD">
              <w:rPr>
                <w:sz w:val="20"/>
                <w:szCs w:val="20"/>
              </w:rPr>
              <w:t>00</w:t>
            </w:r>
          </w:p>
        </w:tc>
      </w:tr>
      <w:tr w:rsidR="00D144DD" w:rsidRPr="00D144DD" w14:paraId="05ACE0EC" w14:textId="77777777">
        <w:trPr>
          <w:jc w:val="center"/>
        </w:trPr>
        <w:tc>
          <w:tcPr>
            <w:tcW w:w="6201" w:type="dxa"/>
            <w:shd w:val="clear" w:color="auto" w:fill="FFFFFF"/>
          </w:tcPr>
          <w:p w14:paraId="0EF0ADCF" w14:textId="79D450A0" w:rsidR="00560ABC" w:rsidRPr="008752A1" w:rsidRDefault="00560ABC" w:rsidP="008752A1">
            <w:pPr>
              <w:pStyle w:val="REG-P0"/>
              <w:tabs>
                <w:tab w:val="clear" w:pos="567"/>
                <w:tab w:val="left" w:pos="340"/>
              </w:tabs>
              <w:spacing w:before="60"/>
              <w:ind w:left="340" w:right="57" w:hanging="340"/>
              <w:rPr>
                <w:b/>
                <w:sz w:val="20"/>
                <w:szCs w:val="20"/>
              </w:rPr>
            </w:pPr>
            <w:r w:rsidRPr="008752A1">
              <w:rPr>
                <w:b/>
                <w:sz w:val="20"/>
                <w:szCs w:val="20"/>
              </w:rPr>
              <w:t>2.</w:t>
            </w:r>
            <w:r w:rsidRPr="008752A1">
              <w:rPr>
                <w:b/>
                <w:sz w:val="20"/>
                <w:szCs w:val="20"/>
              </w:rPr>
              <w:tab/>
            </w:r>
            <w:r w:rsidR="008752A1" w:rsidRPr="008752A1">
              <w:rPr>
                <w:b/>
                <w:bCs/>
                <w:sz w:val="20"/>
                <w:szCs w:val="20"/>
                <w:lang w:val="en-ZA"/>
              </w:rPr>
              <w:t xml:space="preserve">Professional </w:t>
            </w:r>
            <w:r w:rsidR="008752A1">
              <w:rPr>
                <w:b/>
                <w:sz w:val="20"/>
                <w:szCs w:val="20"/>
              </w:rPr>
              <w:t>Engineer-</w:t>
            </w:r>
            <w:r w:rsidRPr="008752A1">
              <w:rPr>
                <w:b/>
                <w:sz w:val="20"/>
                <w:szCs w:val="20"/>
              </w:rPr>
              <w:t>in</w:t>
            </w:r>
            <w:r w:rsidR="008752A1">
              <w:rPr>
                <w:b/>
                <w:sz w:val="20"/>
                <w:szCs w:val="20"/>
              </w:rPr>
              <w:t>-</w:t>
            </w:r>
            <w:r w:rsidRPr="008752A1">
              <w:rPr>
                <w:b/>
                <w:sz w:val="20"/>
                <w:szCs w:val="20"/>
              </w:rPr>
              <w:t>Training</w:t>
            </w:r>
          </w:p>
        </w:tc>
        <w:tc>
          <w:tcPr>
            <w:tcW w:w="1022" w:type="dxa"/>
            <w:shd w:val="clear" w:color="auto" w:fill="FFFFFF"/>
          </w:tcPr>
          <w:p w14:paraId="424887EF" w14:textId="77777777" w:rsidR="00560ABC" w:rsidRPr="00D144DD" w:rsidRDefault="00560ABC" w:rsidP="009A0AD7">
            <w:pPr>
              <w:pStyle w:val="REG-P0"/>
              <w:tabs>
                <w:tab w:val="clear" w:pos="567"/>
              </w:tabs>
              <w:spacing w:before="60"/>
              <w:ind w:right="57"/>
              <w:rPr>
                <w:sz w:val="20"/>
                <w:szCs w:val="20"/>
              </w:rPr>
            </w:pPr>
            <w:r w:rsidRPr="00D144DD">
              <w:rPr>
                <w:sz w:val="20"/>
                <w:szCs w:val="20"/>
              </w:rPr>
              <w:t>3(1)</w:t>
            </w:r>
          </w:p>
        </w:tc>
        <w:tc>
          <w:tcPr>
            <w:tcW w:w="1275" w:type="dxa"/>
            <w:shd w:val="clear" w:color="auto" w:fill="FFFFFF"/>
          </w:tcPr>
          <w:p w14:paraId="7393BC54" w14:textId="3FBCAE22" w:rsidR="00560ABC" w:rsidRPr="00D144DD" w:rsidRDefault="00560ABC" w:rsidP="008752A1">
            <w:pPr>
              <w:pStyle w:val="REG-P0"/>
              <w:tabs>
                <w:tab w:val="clear" w:pos="567"/>
              </w:tabs>
              <w:spacing w:before="60"/>
              <w:ind w:right="57"/>
              <w:rPr>
                <w:sz w:val="20"/>
                <w:szCs w:val="20"/>
              </w:rPr>
            </w:pPr>
            <w:r w:rsidRPr="00D144DD">
              <w:rPr>
                <w:sz w:val="20"/>
                <w:szCs w:val="20"/>
              </w:rPr>
              <w:t>N$</w:t>
            </w:r>
            <w:r w:rsidR="008752A1">
              <w:rPr>
                <w:sz w:val="20"/>
                <w:szCs w:val="20"/>
              </w:rPr>
              <w:t>200</w:t>
            </w:r>
            <w:r w:rsidR="00B966DE" w:rsidRPr="00D144DD">
              <w:rPr>
                <w:sz w:val="20"/>
                <w:szCs w:val="20"/>
              </w:rPr>
              <w:t>-</w:t>
            </w:r>
            <w:r w:rsidRPr="00D144DD">
              <w:rPr>
                <w:sz w:val="20"/>
                <w:szCs w:val="20"/>
              </w:rPr>
              <w:t>00</w:t>
            </w:r>
          </w:p>
        </w:tc>
      </w:tr>
      <w:tr w:rsidR="00D144DD" w:rsidRPr="00D144DD" w14:paraId="28E98E44" w14:textId="77777777">
        <w:trPr>
          <w:jc w:val="center"/>
        </w:trPr>
        <w:tc>
          <w:tcPr>
            <w:tcW w:w="6201" w:type="dxa"/>
            <w:shd w:val="clear" w:color="auto" w:fill="FFFFFF"/>
          </w:tcPr>
          <w:p w14:paraId="543D81B2" w14:textId="77777777" w:rsidR="00560ABC" w:rsidRPr="008752A1" w:rsidRDefault="00560ABC" w:rsidP="00D960F3">
            <w:pPr>
              <w:pStyle w:val="REG-P0"/>
              <w:tabs>
                <w:tab w:val="clear" w:pos="567"/>
                <w:tab w:val="left" w:pos="340"/>
              </w:tabs>
              <w:spacing w:before="60"/>
              <w:ind w:left="340" w:right="57" w:hanging="340"/>
              <w:rPr>
                <w:b/>
                <w:sz w:val="20"/>
                <w:szCs w:val="20"/>
              </w:rPr>
            </w:pPr>
            <w:r w:rsidRPr="008752A1">
              <w:rPr>
                <w:b/>
                <w:sz w:val="20"/>
                <w:szCs w:val="20"/>
              </w:rPr>
              <w:t>3.</w:t>
            </w:r>
            <w:r w:rsidRPr="008752A1">
              <w:rPr>
                <w:b/>
                <w:sz w:val="20"/>
                <w:szCs w:val="20"/>
              </w:rPr>
              <w:tab/>
              <w:t>Incorporated Engineer</w:t>
            </w:r>
          </w:p>
        </w:tc>
        <w:tc>
          <w:tcPr>
            <w:tcW w:w="1022" w:type="dxa"/>
            <w:shd w:val="clear" w:color="auto" w:fill="FFFFFF"/>
          </w:tcPr>
          <w:p w14:paraId="56A559D6" w14:textId="77777777" w:rsidR="00560ABC" w:rsidRPr="00D144DD" w:rsidRDefault="00560ABC" w:rsidP="00D960F3">
            <w:pPr>
              <w:pStyle w:val="REG-P0"/>
              <w:tabs>
                <w:tab w:val="clear" w:pos="567"/>
              </w:tabs>
              <w:spacing w:before="60"/>
              <w:ind w:right="57"/>
              <w:rPr>
                <w:sz w:val="20"/>
                <w:szCs w:val="20"/>
              </w:rPr>
            </w:pPr>
            <w:r w:rsidRPr="00D144DD">
              <w:rPr>
                <w:sz w:val="20"/>
                <w:szCs w:val="20"/>
              </w:rPr>
              <w:t>3(1)</w:t>
            </w:r>
          </w:p>
        </w:tc>
        <w:tc>
          <w:tcPr>
            <w:tcW w:w="1275" w:type="dxa"/>
            <w:shd w:val="clear" w:color="auto" w:fill="FFFFFF"/>
          </w:tcPr>
          <w:p w14:paraId="20744E38" w14:textId="123F128E" w:rsidR="00560ABC" w:rsidRPr="00D144DD" w:rsidRDefault="00560ABC" w:rsidP="008752A1">
            <w:pPr>
              <w:pStyle w:val="REG-P0"/>
              <w:tabs>
                <w:tab w:val="clear" w:pos="567"/>
              </w:tabs>
              <w:spacing w:before="60"/>
              <w:ind w:right="57"/>
              <w:rPr>
                <w:sz w:val="20"/>
                <w:szCs w:val="20"/>
              </w:rPr>
            </w:pPr>
            <w:r w:rsidRPr="00D144DD">
              <w:rPr>
                <w:sz w:val="20"/>
                <w:szCs w:val="20"/>
              </w:rPr>
              <w:t>N$</w:t>
            </w:r>
            <w:r w:rsidR="008752A1">
              <w:rPr>
                <w:sz w:val="20"/>
                <w:szCs w:val="20"/>
              </w:rPr>
              <w:t>330</w:t>
            </w:r>
            <w:r w:rsidR="00B966DE" w:rsidRPr="00D144DD">
              <w:rPr>
                <w:sz w:val="20"/>
                <w:szCs w:val="20"/>
              </w:rPr>
              <w:t>-</w:t>
            </w:r>
            <w:r w:rsidRPr="00D144DD">
              <w:rPr>
                <w:sz w:val="20"/>
                <w:szCs w:val="20"/>
              </w:rPr>
              <w:t>00</w:t>
            </w:r>
          </w:p>
        </w:tc>
      </w:tr>
      <w:tr w:rsidR="00D144DD" w:rsidRPr="00D144DD" w14:paraId="7B62BBEA" w14:textId="77777777">
        <w:trPr>
          <w:jc w:val="center"/>
        </w:trPr>
        <w:tc>
          <w:tcPr>
            <w:tcW w:w="6201" w:type="dxa"/>
            <w:shd w:val="clear" w:color="auto" w:fill="FFFFFF"/>
          </w:tcPr>
          <w:p w14:paraId="23038AF7" w14:textId="1DEAB2AA" w:rsidR="00560ABC" w:rsidRPr="008752A1" w:rsidRDefault="008752A1" w:rsidP="008752A1">
            <w:pPr>
              <w:pStyle w:val="REG-P0"/>
              <w:tabs>
                <w:tab w:val="clear" w:pos="567"/>
                <w:tab w:val="left" w:pos="340"/>
              </w:tabs>
              <w:spacing w:before="60"/>
              <w:ind w:left="340" w:right="57" w:hanging="340"/>
              <w:rPr>
                <w:b/>
                <w:sz w:val="20"/>
                <w:szCs w:val="20"/>
              </w:rPr>
            </w:pPr>
            <w:r>
              <w:rPr>
                <w:b/>
                <w:sz w:val="20"/>
                <w:szCs w:val="20"/>
              </w:rPr>
              <w:t>4.</w:t>
            </w:r>
            <w:r>
              <w:rPr>
                <w:b/>
                <w:sz w:val="20"/>
                <w:szCs w:val="20"/>
              </w:rPr>
              <w:tab/>
              <w:t>Incorporated Engineer-</w:t>
            </w:r>
            <w:r w:rsidR="00560ABC" w:rsidRPr="008752A1">
              <w:rPr>
                <w:b/>
                <w:sz w:val="20"/>
                <w:szCs w:val="20"/>
              </w:rPr>
              <w:t>in</w:t>
            </w:r>
            <w:r>
              <w:rPr>
                <w:b/>
                <w:sz w:val="20"/>
                <w:szCs w:val="20"/>
              </w:rPr>
              <w:t>-</w:t>
            </w:r>
            <w:r w:rsidR="00560ABC" w:rsidRPr="008752A1">
              <w:rPr>
                <w:b/>
                <w:sz w:val="20"/>
                <w:szCs w:val="20"/>
              </w:rPr>
              <w:t>Training</w:t>
            </w:r>
          </w:p>
        </w:tc>
        <w:tc>
          <w:tcPr>
            <w:tcW w:w="1022" w:type="dxa"/>
            <w:shd w:val="clear" w:color="auto" w:fill="FFFFFF"/>
          </w:tcPr>
          <w:p w14:paraId="59F6EB6A" w14:textId="77777777" w:rsidR="00560ABC" w:rsidRPr="00D144DD" w:rsidRDefault="00560ABC" w:rsidP="00D960F3">
            <w:pPr>
              <w:pStyle w:val="REG-P0"/>
              <w:tabs>
                <w:tab w:val="clear" w:pos="567"/>
              </w:tabs>
              <w:spacing w:before="60"/>
              <w:ind w:right="57"/>
              <w:rPr>
                <w:sz w:val="20"/>
                <w:szCs w:val="20"/>
              </w:rPr>
            </w:pPr>
            <w:r w:rsidRPr="00D144DD">
              <w:rPr>
                <w:sz w:val="20"/>
                <w:szCs w:val="20"/>
              </w:rPr>
              <w:t>3(1)</w:t>
            </w:r>
          </w:p>
        </w:tc>
        <w:tc>
          <w:tcPr>
            <w:tcW w:w="1275" w:type="dxa"/>
            <w:shd w:val="clear" w:color="auto" w:fill="FFFFFF"/>
          </w:tcPr>
          <w:p w14:paraId="70B2187F" w14:textId="170912AE" w:rsidR="00560ABC" w:rsidRPr="00D144DD" w:rsidRDefault="00560ABC" w:rsidP="008752A1">
            <w:pPr>
              <w:pStyle w:val="REG-P0"/>
              <w:tabs>
                <w:tab w:val="clear" w:pos="567"/>
              </w:tabs>
              <w:spacing w:before="60"/>
              <w:ind w:right="57"/>
              <w:rPr>
                <w:sz w:val="20"/>
                <w:szCs w:val="20"/>
              </w:rPr>
            </w:pPr>
            <w:r w:rsidRPr="00D144DD">
              <w:rPr>
                <w:sz w:val="20"/>
                <w:szCs w:val="20"/>
              </w:rPr>
              <w:t>N$</w:t>
            </w:r>
            <w:r w:rsidR="00B966DE" w:rsidRPr="00D144DD">
              <w:rPr>
                <w:sz w:val="20"/>
                <w:szCs w:val="20"/>
              </w:rPr>
              <w:t>1</w:t>
            </w:r>
            <w:r w:rsidR="008752A1">
              <w:rPr>
                <w:sz w:val="20"/>
                <w:szCs w:val="20"/>
              </w:rPr>
              <w:t>3</w:t>
            </w:r>
            <w:r w:rsidR="00B966DE" w:rsidRPr="00D144DD">
              <w:rPr>
                <w:sz w:val="20"/>
                <w:szCs w:val="20"/>
              </w:rPr>
              <w:t>0-</w:t>
            </w:r>
            <w:r w:rsidRPr="00D144DD">
              <w:rPr>
                <w:sz w:val="20"/>
                <w:szCs w:val="20"/>
              </w:rPr>
              <w:t>00</w:t>
            </w:r>
          </w:p>
        </w:tc>
      </w:tr>
      <w:tr w:rsidR="00D144DD" w:rsidRPr="00D144DD" w14:paraId="5CEB1DD8" w14:textId="77777777">
        <w:trPr>
          <w:jc w:val="center"/>
        </w:trPr>
        <w:tc>
          <w:tcPr>
            <w:tcW w:w="6201" w:type="dxa"/>
            <w:shd w:val="clear" w:color="auto" w:fill="FFFFFF"/>
          </w:tcPr>
          <w:p w14:paraId="15D002E9" w14:textId="77777777" w:rsidR="00560ABC" w:rsidRPr="008752A1" w:rsidRDefault="00560ABC" w:rsidP="00D960F3">
            <w:pPr>
              <w:pStyle w:val="REG-P0"/>
              <w:tabs>
                <w:tab w:val="clear" w:pos="567"/>
                <w:tab w:val="left" w:pos="340"/>
              </w:tabs>
              <w:spacing w:before="60"/>
              <w:ind w:left="340" w:right="57" w:hanging="340"/>
              <w:rPr>
                <w:b/>
                <w:sz w:val="20"/>
                <w:szCs w:val="20"/>
              </w:rPr>
            </w:pPr>
            <w:r w:rsidRPr="008752A1">
              <w:rPr>
                <w:b/>
                <w:sz w:val="20"/>
                <w:szCs w:val="20"/>
              </w:rPr>
              <w:t>5.</w:t>
            </w:r>
            <w:r w:rsidRPr="008752A1">
              <w:rPr>
                <w:b/>
                <w:sz w:val="20"/>
                <w:szCs w:val="20"/>
              </w:rPr>
              <w:tab/>
              <w:t>Engineering Technician</w:t>
            </w:r>
          </w:p>
        </w:tc>
        <w:tc>
          <w:tcPr>
            <w:tcW w:w="1022" w:type="dxa"/>
            <w:shd w:val="clear" w:color="auto" w:fill="FFFFFF"/>
          </w:tcPr>
          <w:p w14:paraId="680C64B5" w14:textId="77777777" w:rsidR="00560ABC" w:rsidRPr="00D144DD" w:rsidRDefault="00560ABC" w:rsidP="00D960F3">
            <w:pPr>
              <w:pStyle w:val="REG-P0"/>
              <w:tabs>
                <w:tab w:val="clear" w:pos="567"/>
              </w:tabs>
              <w:spacing w:before="60"/>
              <w:ind w:right="57"/>
              <w:rPr>
                <w:sz w:val="20"/>
                <w:szCs w:val="20"/>
              </w:rPr>
            </w:pPr>
            <w:r w:rsidRPr="00D144DD">
              <w:rPr>
                <w:sz w:val="20"/>
                <w:szCs w:val="20"/>
              </w:rPr>
              <w:t>3(1)</w:t>
            </w:r>
          </w:p>
        </w:tc>
        <w:tc>
          <w:tcPr>
            <w:tcW w:w="1275" w:type="dxa"/>
            <w:shd w:val="clear" w:color="auto" w:fill="FFFFFF"/>
          </w:tcPr>
          <w:p w14:paraId="3E805935" w14:textId="4F271D39" w:rsidR="00560ABC" w:rsidRPr="00D144DD" w:rsidRDefault="00560ABC" w:rsidP="008752A1">
            <w:pPr>
              <w:pStyle w:val="REG-P0"/>
              <w:tabs>
                <w:tab w:val="clear" w:pos="567"/>
              </w:tabs>
              <w:spacing w:before="60"/>
              <w:ind w:right="57"/>
              <w:rPr>
                <w:sz w:val="20"/>
                <w:szCs w:val="20"/>
              </w:rPr>
            </w:pPr>
            <w:r w:rsidRPr="00D144DD">
              <w:rPr>
                <w:sz w:val="20"/>
                <w:szCs w:val="20"/>
              </w:rPr>
              <w:t>N$</w:t>
            </w:r>
            <w:r w:rsidR="008752A1">
              <w:rPr>
                <w:sz w:val="20"/>
                <w:szCs w:val="20"/>
              </w:rPr>
              <w:t>230</w:t>
            </w:r>
            <w:r w:rsidR="00B966DE" w:rsidRPr="00D144DD">
              <w:rPr>
                <w:sz w:val="20"/>
                <w:szCs w:val="20"/>
              </w:rPr>
              <w:t>-</w:t>
            </w:r>
            <w:r w:rsidRPr="00D144DD">
              <w:rPr>
                <w:sz w:val="20"/>
                <w:szCs w:val="20"/>
              </w:rPr>
              <w:t>00</w:t>
            </w:r>
          </w:p>
        </w:tc>
      </w:tr>
      <w:tr w:rsidR="00D144DD" w:rsidRPr="00D144DD" w14:paraId="1E59ED39" w14:textId="77777777">
        <w:trPr>
          <w:jc w:val="center"/>
        </w:trPr>
        <w:tc>
          <w:tcPr>
            <w:tcW w:w="6201" w:type="dxa"/>
            <w:shd w:val="clear" w:color="auto" w:fill="FFFFFF"/>
          </w:tcPr>
          <w:p w14:paraId="42E4CE45" w14:textId="728BF131" w:rsidR="00560ABC" w:rsidRPr="008752A1" w:rsidRDefault="008752A1" w:rsidP="008752A1">
            <w:pPr>
              <w:pStyle w:val="REG-P0"/>
              <w:tabs>
                <w:tab w:val="clear" w:pos="567"/>
                <w:tab w:val="left" w:pos="340"/>
              </w:tabs>
              <w:spacing w:before="60"/>
              <w:ind w:left="340" w:right="57" w:hanging="340"/>
              <w:rPr>
                <w:b/>
                <w:sz w:val="20"/>
                <w:szCs w:val="20"/>
              </w:rPr>
            </w:pPr>
            <w:r>
              <w:rPr>
                <w:b/>
                <w:sz w:val="20"/>
                <w:szCs w:val="20"/>
              </w:rPr>
              <w:t>6.</w:t>
            </w:r>
            <w:r>
              <w:rPr>
                <w:b/>
                <w:sz w:val="20"/>
                <w:szCs w:val="20"/>
              </w:rPr>
              <w:tab/>
              <w:t>Engineering Technician-</w:t>
            </w:r>
            <w:r w:rsidR="00560ABC" w:rsidRPr="008752A1">
              <w:rPr>
                <w:b/>
                <w:sz w:val="20"/>
                <w:szCs w:val="20"/>
              </w:rPr>
              <w:t>in</w:t>
            </w:r>
            <w:r>
              <w:rPr>
                <w:b/>
                <w:sz w:val="20"/>
                <w:szCs w:val="20"/>
              </w:rPr>
              <w:t>-</w:t>
            </w:r>
            <w:r w:rsidR="00560ABC" w:rsidRPr="008752A1">
              <w:rPr>
                <w:b/>
                <w:sz w:val="20"/>
                <w:szCs w:val="20"/>
              </w:rPr>
              <w:t>Training</w:t>
            </w:r>
          </w:p>
        </w:tc>
        <w:tc>
          <w:tcPr>
            <w:tcW w:w="1022" w:type="dxa"/>
            <w:shd w:val="clear" w:color="auto" w:fill="FFFFFF"/>
          </w:tcPr>
          <w:p w14:paraId="5ECA0EFF" w14:textId="77777777" w:rsidR="00560ABC" w:rsidRPr="00D144DD" w:rsidRDefault="00560ABC" w:rsidP="00D960F3">
            <w:pPr>
              <w:pStyle w:val="REG-P0"/>
              <w:tabs>
                <w:tab w:val="clear" w:pos="567"/>
              </w:tabs>
              <w:spacing w:before="60"/>
              <w:ind w:right="57"/>
              <w:rPr>
                <w:sz w:val="20"/>
                <w:szCs w:val="20"/>
              </w:rPr>
            </w:pPr>
            <w:r w:rsidRPr="00D144DD">
              <w:rPr>
                <w:sz w:val="20"/>
                <w:szCs w:val="20"/>
              </w:rPr>
              <w:t>3(1)</w:t>
            </w:r>
          </w:p>
        </w:tc>
        <w:tc>
          <w:tcPr>
            <w:tcW w:w="1275" w:type="dxa"/>
            <w:shd w:val="clear" w:color="auto" w:fill="FFFFFF"/>
          </w:tcPr>
          <w:p w14:paraId="08AE35FD" w14:textId="05051C7C" w:rsidR="00560ABC" w:rsidRPr="00D144DD" w:rsidRDefault="00560ABC" w:rsidP="008752A1">
            <w:pPr>
              <w:pStyle w:val="REG-P0"/>
              <w:tabs>
                <w:tab w:val="clear" w:pos="567"/>
              </w:tabs>
              <w:spacing w:before="60"/>
              <w:ind w:right="57"/>
              <w:rPr>
                <w:sz w:val="20"/>
                <w:szCs w:val="20"/>
              </w:rPr>
            </w:pPr>
            <w:r w:rsidRPr="00D144DD">
              <w:rPr>
                <w:sz w:val="20"/>
                <w:szCs w:val="20"/>
              </w:rPr>
              <w:t>N$</w:t>
            </w:r>
            <w:r w:rsidR="008752A1">
              <w:rPr>
                <w:sz w:val="20"/>
                <w:szCs w:val="20"/>
              </w:rPr>
              <w:t>100</w:t>
            </w:r>
            <w:r w:rsidR="00B966DE" w:rsidRPr="00D144DD">
              <w:rPr>
                <w:sz w:val="20"/>
                <w:szCs w:val="20"/>
              </w:rPr>
              <w:t>-</w:t>
            </w:r>
            <w:r w:rsidRPr="00D144DD">
              <w:rPr>
                <w:sz w:val="20"/>
                <w:szCs w:val="20"/>
              </w:rPr>
              <w:t>00</w:t>
            </w:r>
          </w:p>
        </w:tc>
      </w:tr>
    </w:tbl>
    <w:p w14:paraId="7AEE7407" w14:textId="1ABD7EA7" w:rsidR="00FD34DA" w:rsidRDefault="00FD34DA" w:rsidP="00FD34DA">
      <w:pPr>
        <w:pStyle w:val="REG-H3A"/>
      </w:pPr>
    </w:p>
    <w:p w14:paraId="72B09379" w14:textId="77777777" w:rsidR="00F77130" w:rsidRDefault="00F77130" w:rsidP="00FD34DA">
      <w:pPr>
        <w:pStyle w:val="REG-H3A"/>
      </w:pPr>
    </w:p>
    <w:p w14:paraId="28E625F5" w14:textId="2E797456" w:rsidR="000941D0" w:rsidRPr="00C70409" w:rsidRDefault="000941D0" w:rsidP="007214A9">
      <w:pPr>
        <w:pStyle w:val="REG-H3A"/>
      </w:pPr>
      <w:r w:rsidRPr="00C70409">
        <w:t>ANNEXURE C</w:t>
      </w:r>
    </w:p>
    <w:p w14:paraId="76762573" w14:textId="7582A9E9" w:rsidR="000941D0" w:rsidRDefault="000941D0" w:rsidP="007214A9">
      <w:pPr>
        <w:pStyle w:val="REG-H3b"/>
      </w:pPr>
      <w:r w:rsidRPr="00C70409">
        <w:t>OTHER FEES</w:t>
      </w:r>
    </w:p>
    <w:p w14:paraId="30BD34CD" w14:textId="77777777" w:rsidR="00FE69BA" w:rsidRPr="00C70409" w:rsidRDefault="00FE69BA" w:rsidP="007214A9">
      <w:pPr>
        <w:pStyle w:val="REG-H3b"/>
      </w:pPr>
    </w:p>
    <w:tbl>
      <w:tblPr>
        <w:tblW w:w="5000" w:type="pct"/>
        <w:jc w:val="center"/>
        <w:tblLayout w:type="fixed"/>
        <w:tblCellMar>
          <w:left w:w="0" w:type="dxa"/>
          <w:right w:w="0" w:type="dxa"/>
        </w:tblCellMar>
        <w:tblLook w:val="0000" w:firstRow="0" w:lastRow="0" w:firstColumn="0" w:lastColumn="0" w:noHBand="0" w:noVBand="0"/>
      </w:tblPr>
      <w:tblGrid>
        <w:gridCol w:w="6201"/>
        <w:gridCol w:w="1022"/>
        <w:gridCol w:w="1275"/>
      </w:tblGrid>
      <w:tr w:rsidR="000941D0" w:rsidRPr="00FD34DA" w14:paraId="34249174" w14:textId="77777777">
        <w:trPr>
          <w:jc w:val="center"/>
        </w:trPr>
        <w:tc>
          <w:tcPr>
            <w:tcW w:w="6201" w:type="dxa"/>
            <w:shd w:val="clear" w:color="auto" w:fill="FFFFFF"/>
          </w:tcPr>
          <w:p w14:paraId="2D87B406" w14:textId="77777777" w:rsidR="000941D0" w:rsidRPr="00FD34DA" w:rsidRDefault="000941D0" w:rsidP="00FD34DA">
            <w:pPr>
              <w:pStyle w:val="REG-P0"/>
              <w:tabs>
                <w:tab w:val="clear" w:pos="567"/>
              </w:tabs>
              <w:spacing w:before="60"/>
              <w:ind w:right="57"/>
              <w:rPr>
                <w:sz w:val="20"/>
                <w:szCs w:val="20"/>
              </w:rPr>
            </w:pPr>
            <w:r w:rsidRPr="00FD34DA">
              <w:rPr>
                <w:sz w:val="20"/>
                <w:szCs w:val="20"/>
              </w:rPr>
              <w:t>Category</w:t>
            </w:r>
          </w:p>
        </w:tc>
        <w:tc>
          <w:tcPr>
            <w:tcW w:w="1022" w:type="dxa"/>
            <w:shd w:val="clear" w:color="auto" w:fill="FFFFFF"/>
          </w:tcPr>
          <w:p w14:paraId="4A121EC6" w14:textId="77777777" w:rsidR="000941D0" w:rsidRPr="00FD34DA" w:rsidRDefault="000941D0" w:rsidP="00FD34DA">
            <w:pPr>
              <w:pStyle w:val="REG-P0"/>
              <w:tabs>
                <w:tab w:val="clear" w:pos="567"/>
              </w:tabs>
              <w:spacing w:before="60"/>
              <w:ind w:right="57"/>
              <w:rPr>
                <w:sz w:val="20"/>
                <w:szCs w:val="20"/>
              </w:rPr>
            </w:pPr>
            <w:r w:rsidRPr="00FD34DA">
              <w:rPr>
                <w:sz w:val="20"/>
                <w:szCs w:val="20"/>
              </w:rPr>
              <w:t>Relative Regulation 4(1)</w:t>
            </w:r>
          </w:p>
        </w:tc>
        <w:tc>
          <w:tcPr>
            <w:tcW w:w="1275" w:type="dxa"/>
            <w:shd w:val="clear" w:color="auto" w:fill="FFFFFF"/>
          </w:tcPr>
          <w:p w14:paraId="34336E8B" w14:textId="77777777" w:rsidR="000941D0" w:rsidRPr="00FD34DA" w:rsidRDefault="000941D0" w:rsidP="00FD34DA">
            <w:pPr>
              <w:pStyle w:val="REG-P0"/>
              <w:tabs>
                <w:tab w:val="clear" w:pos="567"/>
              </w:tabs>
              <w:spacing w:before="60"/>
              <w:ind w:right="57"/>
              <w:rPr>
                <w:sz w:val="20"/>
                <w:szCs w:val="20"/>
              </w:rPr>
            </w:pPr>
            <w:r w:rsidRPr="00FD34DA">
              <w:rPr>
                <w:sz w:val="20"/>
                <w:szCs w:val="20"/>
              </w:rPr>
              <w:t>Fee</w:t>
            </w:r>
          </w:p>
        </w:tc>
      </w:tr>
      <w:tr w:rsidR="000941D0" w:rsidRPr="00FD34DA" w14:paraId="2FCBF1CB" w14:textId="77777777">
        <w:trPr>
          <w:jc w:val="center"/>
        </w:trPr>
        <w:tc>
          <w:tcPr>
            <w:tcW w:w="6201" w:type="dxa"/>
            <w:shd w:val="clear" w:color="auto" w:fill="FFFFFF"/>
          </w:tcPr>
          <w:p w14:paraId="79ECE980" w14:textId="77777777" w:rsidR="000941D0" w:rsidRPr="00FD34DA" w:rsidRDefault="00FD34DA" w:rsidP="00FD34DA">
            <w:pPr>
              <w:pStyle w:val="REG-P0"/>
              <w:tabs>
                <w:tab w:val="clear" w:pos="567"/>
                <w:tab w:val="left" w:pos="794"/>
              </w:tabs>
              <w:spacing w:before="60"/>
              <w:ind w:left="794" w:right="57" w:hanging="794"/>
              <w:rPr>
                <w:sz w:val="20"/>
                <w:szCs w:val="20"/>
              </w:rPr>
            </w:pPr>
            <w:r>
              <w:rPr>
                <w:sz w:val="20"/>
                <w:szCs w:val="20"/>
              </w:rPr>
              <w:tab/>
            </w:r>
            <w:r w:rsidR="000941D0" w:rsidRPr="00FD34DA">
              <w:rPr>
                <w:sz w:val="20"/>
                <w:szCs w:val="20"/>
              </w:rPr>
              <w:t>For duplicate registration certificate</w:t>
            </w:r>
          </w:p>
        </w:tc>
        <w:tc>
          <w:tcPr>
            <w:tcW w:w="1022" w:type="dxa"/>
            <w:shd w:val="clear" w:color="auto" w:fill="FFFFFF"/>
          </w:tcPr>
          <w:p w14:paraId="10C6D5F4" w14:textId="77777777" w:rsidR="000941D0" w:rsidRPr="00FD34DA" w:rsidRDefault="000941D0" w:rsidP="00FD34DA">
            <w:pPr>
              <w:pStyle w:val="REG-P0"/>
              <w:tabs>
                <w:tab w:val="clear" w:pos="567"/>
              </w:tabs>
              <w:spacing w:before="60"/>
              <w:ind w:right="57"/>
              <w:rPr>
                <w:sz w:val="20"/>
                <w:szCs w:val="20"/>
              </w:rPr>
            </w:pPr>
          </w:p>
        </w:tc>
        <w:tc>
          <w:tcPr>
            <w:tcW w:w="1275" w:type="dxa"/>
            <w:shd w:val="clear" w:color="auto" w:fill="FFFFFF"/>
          </w:tcPr>
          <w:p w14:paraId="370AAE42" w14:textId="77777777" w:rsidR="000941D0" w:rsidRPr="00FD34DA" w:rsidRDefault="000941D0" w:rsidP="00FD34DA">
            <w:pPr>
              <w:pStyle w:val="REG-P0"/>
              <w:tabs>
                <w:tab w:val="clear" w:pos="567"/>
              </w:tabs>
              <w:spacing w:before="60"/>
              <w:ind w:right="57"/>
              <w:rPr>
                <w:sz w:val="20"/>
                <w:szCs w:val="20"/>
              </w:rPr>
            </w:pPr>
            <w:r w:rsidRPr="00FD34DA">
              <w:rPr>
                <w:sz w:val="20"/>
                <w:szCs w:val="20"/>
              </w:rPr>
              <w:t>R15</w:t>
            </w:r>
          </w:p>
        </w:tc>
      </w:tr>
      <w:tr w:rsidR="000941D0" w:rsidRPr="00FD34DA" w14:paraId="7C98BC5C" w14:textId="77777777">
        <w:trPr>
          <w:jc w:val="center"/>
        </w:trPr>
        <w:tc>
          <w:tcPr>
            <w:tcW w:w="6201" w:type="dxa"/>
            <w:shd w:val="clear" w:color="auto" w:fill="FFFFFF"/>
          </w:tcPr>
          <w:p w14:paraId="3E07CE17" w14:textId="77777777" w:rsidR="000941D0" w:rsidRPr="00FD34DA" w:rsidRDefault="00FD34DA" w:rsidP="00FD34DA">
            <w:pPr>
              <w:pStyle w:val="REG-P0"/>
              <w:tabs>
                <w:tab w:val="clear" w:pos="567"/>
                <w:tab w:val="left" w:pos="794"/>
              </w:tabs>
              <w:spacing w:before="60"/>
              <w:ind w:left="794" w:right="57" w:hanging="794"/>
              <w:rPr>
                <w:sz w:val="20"/>
                <w:szCs w:val="20"/>
              </w:rPr>
            </w:pPr>
            <w:r>
              <w:rPr>
                <w:sz w:val="20"/>
                <w:szCs w:val="20"/>
              </w:rPr>
              <w:tab/>
            </w:r>
            <w:r w:rsidR="000941D0" w:rsidRPr="00FD34DA">
              <w:rPr>
                <w:sz w:val="20"/>
                <w:szCs w:val="20"/>
              </w:rPr>
              <w:t>Inspection of register</w:t>
            </w:r>
          </w:p>
        </w:tc>
        <w:tc>
          <w:tcPr>
            <w:tcW w:w="1022" w:type="dxa"/>
            <w:shd w:val="clear" w:color="auto" w:fill="FFFFFF"/>
          </w:tcPr>
          <w:p w14:paraId="4C7A1DEC" w14:textId="77777777" w:rsidR="000941D0" w:rsidRPr="00FD34DA" w:rsidRDefault="000941D0" w:rsidP="00FD34DA">
            <w:pPr>
              <w:pStyle w:val="REG-P0"/>
              <w:tabs>
                <w:tab w:val="clear" w:pos="567"/>
              </w:tabs>
              <w:spacing w:before="60"/>
              <w:ind w:right="57"/>
              <w:rPr>
                <w:sz w:val="20"/>
                <w:szCs w:val="20"/>
              </w:rPr>
            </w:pPr>
            <w:r w:rsidRPr="00FD34DA">
              <w:rPr>
                <w:sz w:val="20"/>
                <w:szCs w:val="20"/>
              </w:rPr>
              <w:t>4(2)</w:t>
            </w:r>
          </w:p>
        </w:tc>
        <w:tc>
          <w:tcPr>
            <w:tcW w:w="1275" w:type="dxa"/>
            <w:shd w:val="clear" w:color="auto" w:fill="FFFFFF"/>
          </w:tcPr>
          <w:p w14:paraId="03DAD136" w14:textId="77777777" w:rsidR="000941D0" w:rsidRPr="00FD34DA" w:rsidRDefault="000941D0" w:rsidP="00FD34DA">
            <w:pPr>
              <w:pStyle w:val="REG-P0"/>
              <w:tabs>
                <w:tab w:val="clear" w:pos="567"/>
              </w:tabs>
              <w:spacing w:before="60"/>
              <w:ind w:right="57"/>
              <w:rPr>
                <w:sz w:val="20"/>
                <w:szCs w:val="20"/>
              </w:rPr>
            </w:pPr>
            <w:r w:rsidRPr="00FD34DA">
              <w:rPr>
                <w:sz w:val="20"/>
                <w:szCs w:val="20"/>
              </w:rPr>
              <w:t>R 5 per entry</w:t>
            </w:r>
          </w:p>
        </w:tc>
      </w:tr>
      <w:tr w:rsidR="000941D0" w:rsidRPr="00FD34DA" w14:paraId="022AA038" w14:textId="77777777">
        <w:trPr>
          <w:jc w:val="center"/>
        </w:trPr>
        <w:tc>
          <w:tcPr>
            <w:tcW w:w="6201" w:type="dxa"/>
            <w:shd w:val="clear" w:color="auto" w:fill="FFFFFF"/>
          </w:tcPr>
          <w:p w14:paraId="0A7F1B06" w14:textId="77777777" w:rsidR="000941D0" w:rsidRPr="00FD34DA" w:rsidRDefault="00FD34DA" w:rsidP="00FD34DA">
            <w:pPr>
              <w:pStyle w:val="REG-P0"/>
              <w:tabs>
                <w:tab w:val="clear" w:pos="567"/>
                <w:tab w:val="left" w:pos="794"/>
              </w:tabs>
              <w:spacing w:before="60"/>
              <w:ind w:left="794" w:right="57" w:hanging="794"/>
              <w:rPr>
                <w:sz w:val="20"/>
                <w:szCs w:val="20"/>
              </w:rPr>
            </w:pPr>
            <w:r>
              <w:rPr>
                <w:sz w:val="20"/>
                <w:szCs w:val="20"/>
              </w:rPr>
              <w:tab/>
            </w:r>
            <w:r w:rsidR="000941D0" w:rsidRPr="00FD34DA">
              <w:rPr>
                <w:sz w:val="20"/>
                <w:szCs w:val="20"/>
              </w:rPr>
              <w:t>Certified copy of entry in register</w:t>
            </w:r>
          </w:p>
        </w:tc>
        <w:tc>
          <w:tcPr>
            <w:tcW w:w="1022" w:type="dxa"/>
            <w:shd w:val="clear" w:color="auto" w:fill="FFFFFF"/>
          </w:tcPr>
          <w:p w14:paraId="493C638F" w14:textId="77777777" w:rsidR="000941D0" w:rsidRPr="00FD34DA" w:rsidRDefault="000941D0" w:rsidP="00FD34DA">
            <w:pPr>
              <w:pStyle w:val="REG-P0"/>
              <w:tabs>
                <w:tab w:val="clear" w:pos="567"/>
              </w:tabs>
              <w:spacing w:before="60"/>
              <w:ind w:right="57"/>
              <w:rPr>
                <w:sz w:val="20"/>
                <w:szCs w:val="20"/>
              </w:rPr>
            </w:pPr>
            <w:r w:rsidRPr="00FD34DA">
              <w:rPr>
                <w:sz w:val="20"/>
                <w:szCs w:val="20"/>
              </w:rPr>
              <w:t>4(3)</w:t>
            </w:r>
          </w:p>
        </w:tc>
        <w:tc>
          <w:tcPr>
            <w:tcW w:w="1275" w:type="dxa"/>
            <w:shd w:val="clear" w:color="auto" w:fill="FFFFFF"/>
          </w:tcPr>
          <w:p w14:paraId="2CC44F80" w14:textId="77777777" w:rsidR="000941D0" w:rsidRPr="00FD34DA" w:rsidRDefault="000941D0" w:rsidP="00FD34DA">
            <w:pPr>
              <w:pStyle w:val="REG-P0"/>
              <w:tabs>
                <w:tab w:val="clear" w:pos="567"/>
              </w:tabs>
              <w:spacing w:before="60"/>
              <w:ind w:right="57"/>
              <w:rPr>
                <w:sz w:val="20"/>
                <w:szCs w:val="20"/>
              </w:rPr>
            </w:pPr>
            <w:r w:rsidRPr="00FD34DA">
              <w:rPr>
                <w:sz w:val="20"/>
                <w:szCs w:val="20"/>
              </w:rPr>
              <w:t>R10</w:t>
            </w:r>
          </w:p>
        </w:tc>
      </w:tr>
      <w:tr w:rsidR="000941D0" w:rsidRPr="00FD34DA" w14:paraId="78F92E71" w14:textId="77777777">
        <w:trPr>
          <w:jc w:val="center"/>
        </w:trPr>
        <w:tc>
          <w:tcPr>
            <w:tcW w:w="6201" w:type="dxa"/>
            <w:shd w:val="clear" w:color="auto" w:fill="FFFFFF"/>
          </w:tcPr>
          <w:p w14:paraId="38513918" w14:textId="77777777" w:rsidR="000941D0" w:rsidRPr="00FD34DA" w:rsidRDefault="00FD34DA" w:rsidP="00FD34DA">
            <w:pPr>
              <w:pStyle w:val="REG-P0"/>
              <w:tabs>
                <w:tab w:val="clear" w:pos="567"/>
                <w:tab w:val="left" w:pos="794"/>
              </w:tabs>
              <w:spacing w:before="60"/>
              <w:ind w:left="794" w:right="57" w:hanging="794"/>
              <w:rPr>
                <w:sz w:val="20"/>
                <w:szCs w:val="20"/>
              </w:rPr>
            </w:pPr>
            <w:r>
              <w:rPr>
                <w:sz w:val="20"/>
                <w:szCs w:val="20"/>
              </w:rPr>
              <w:tab/>
            </w:r>
            <w:r w:rsidR="000941D0" w:rsidRPr="00FD34DA">
              <w:rPr>
                <w:sz w:val="20"/>
                <w:szCs w:val="20"/>
              </w:rPr>
              <w:t>Certified extract from register</w:t>
            </w:r>
          </w:p>
        </w:tc>
        <w:tc>
          <w:tcPr>
            <w:tcW w:w="1022" w:type="dxa"/>
            <w:shd w:val="clear" w:color="auto" w:fill="FFFFFF"/>
          </w:tcPr>
          <w:p w14:paraId="1F0822C4" w14:textId="77777777" w:rsidR="000941D0" w:rsidRPr="00FD34DA" w:rsidRDefault="000941D0" w:rsidP="00FD34DA">
            <w:pPr>
              <w:pStyle w:val="REG-P0"/>
              <w:tabs>
                <w:tab w:val="clear" w:pos="567"/>
              </w:tabs>
              <w:spacing w:before="60"/>
              <w:ind w:right="57"/>
              <w:rPr>
                <w:sz w:val="20"/>
                <w:szCs w:val="20"/>
              </w:rPr>
            </w:pPr>
            <w:r w:rsidRPr="00FD34DA">
              <w:rPr>
                <w:sz w:val="20"/>
                <w:szCs w:val="20"/>
              </w:rPr>
              <w:t>4(3)</w:t>
            </w:r>
          </w:p>
        </w:tc>
        <w:tc>
          <w:tcPr>
            <w:tcW w:w="1275" w:type="dxa"/>
            <w:shd w:val="clear" w:color="auto" w:fill="FFFFFF"/>
          </w:tcPr>
          <w:p w14:paraId="162A89E7" w14:textId="77777777" w:rsidR="000941D0" w:rsidRPr="00FD34DA" w:rsidRDefault="000941D0" w:rsidP="00FD34DA">
            <w:pPr>
              <w:pStyle w:val="REG-P0"/>
              <w:tabs>
                <w:tab w:val="clear" w:pos="567"/>
              </w:tabs>
              <w:spacing w:before="60"/>
              <w:ind w:right="57"/>
              <w:rPr>
                <w:sz w:val="20"/>
                <w:szCs w:val="20"/>
              </w:rPr>
            </w:pPr>
            <w:r w:rsidRPr="00FD34DA">
              <w:rPr>
                <w:sz w:val="20"/>
                <w:szCs w:val="20"/>
              </w:rPr>
              <w:t>R10</w:t>
            </w:r>
          </w:p>
        </w:tc>
      </w:tr>
    </w:tbl>
    <w:p w14:paraId="0A77A8DA" w14:textId="20E936EA" w:rsidR="00FD34DA" w:rsidRDefault="00FD34DA" w:rsidP="00FD34DA">
      <w:pPr>
        <w:pStyle w:val="REG-H3A"/>
      </w:pPr>
    </w:p>
    <w:p w14:paraId="2DEC8600" w14:textId="77777777" w:rsidR="00F77130" w:rsidRDefault="00F77130" w:rsidP="00FD34DA">
      <w:pPr>
        <w:pStyle w:val="REG-H3A"/>
      </w:pPr>
    </w:p>
    <w:p w14:paraId="2B957A27" w14:textId="32C77C42" w:rsidR="000941D0" w:rsidRPr="00C70409" w:rsidRDefault="000941D0" w:rsidP="007214A9">
      <w:pPr>
        <w:pStyle w:val="REG-H3A"/>
      </w:pPr>
      <w:r w:rsidRPr="00C70409">
        <w:t>ANNEXURE D</w:t>
      </w:r>
    </w:p>
    <w:p w14:paraId="207C0489" w14:textId="77777777" w:rsidR="007214A9" w:rsidRDefault="007214A9" w:rsidP="007214A9">
      <w:pPr>
        <w:pStyle w:val="REG-H3b"/>
        <w:tabs>
          <w:tab w:val="right" w:leader="dot" w:pos="3500"/>
        </w:tabs>
      </w:pPr>
    </w:p>
    <w:p w14:paraId="50C6B17E" w14:textId="77777777" w:rsidR="000941D0" w:rsidRPr="00C70409" w:rsidRDefault="000941D0" w:rsidP="007214A9">
      <w:pPr>
        <w:pStyle w:val="REG-H3b"/>
        <w:tabs>
          <w:tab w:val="right" w:leader="dot" w:pos="3500"/>
        </w:tabs>
      </w:pPr>
      <w:r w:rsidRPr="00C70409">
        <w:t>Registration Number</w:t>
      </w:r>
      <w:r w:rsidR="00FD34DA">
        <w:t xml:space="preserve"> </w:t>
      </w:r>
      <w:r w:rsidR="00FD34DA">
        <w:tab/>
      </w:r>
    </w:p>
    <w:p w14:paraId="719411AD" w14:textId="77777777" w:rsidR="007214A9" w:rsidRDefault="007214A9" w:rsidP="007214A9">
      <w:pPr>
        <w:pStyle w:val="REG-H3b"/>
      </w:pPr>
    </w:p>
    <w:p w14:paraId="5877110F" w14:textId="77777777" w:rsidR="000941D0" w:rsidRDefault="000941D0" w:rsidP="007214A9">
      <w:pPr>
        <w:pStyle w:val="REG-H3b"/>
      </w:pPr>
      <w:r w:rsidRPr="00C70409">
        <w:t>SOUTH WEST AFRICAN ENGINEERING COUNCIL</w:t>
      </w:r>
    </w:p>
    <w:p w14:paraId="6AD645FC" w14:textId="77777777" w:rsidR="007214A9" w:rsidRPr="00C70409" w:rsidRDefault="007214A9" w:rsidP="007214A9">
      <w:pPr>
        <w:pStyle w:val="REG-H3b"/>
      </w:pPr>
    </w:p>
    <w:tbl>
      <w:tblPr>
        <w:tblStyle w:val="TableGrid"/>
        <w:tblW w:w="500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478"/>
        <w:gridCol w:w="5027"/>
      </w:tblGrid>
      <w:tr w:rsidR="00FD34DA" w:rsidRPr="00B519B9" w14:paraId="1412B791" w14:textId="77777777">
        <w:trPr>
          <w:jc w:val="center"/>
        </w:trPr>
        <w:tc>
          <w:tcPr>
            <w:tcW w:w="8505" w:type="dxa"/>
            <w:gridSpan w:val="2"/>
          </w:tcPr>
          <w:p w14:paraId="3947D713" w14:textId="77777777" w:rsidR="00FD34DA" w:rsidRPr="00B519B9" w:rsidRDefault="00FD34DA" w:rsidP="00B519B9">
            <w:pPr>
              <w:pStyle w:val="REG-P0"/>
              <w:tabs>
                <w:tab w:val="clear" w:pos="567"/>
                <w:tab w:val="right" w:leader="dot" w:pos="8448"/>
              </w:tabs>
              <w:spacing w:before="60"/>
              <w:ind w:right="57"/>
              <w:rPr>
                <w:sz w:val="20"/>
                <w:szCs w:val="20"/>
              </w:rPr>
            </w:pPr>
            <w:r w:rsidRPr="00B519B9">
              <w:rPr>
                <w:sz w:val="20"/>
                <w:szCs w:val="20"/>
              </w:rPr>
              <w:t>This is to certify that</w:t>
            </w:r>
            <w:r w:rsidR="00B519B9">
              <w:rPr>
                <w:sz w:val="20"/>
                <w:szCs w:val="20"/>
              </w:rPr>
              <w:t xml:space="preserve"> </w:t>
            </w:r>
            <w:r w:rsidR="00B519B9">
              <w:rPr>
                <w:sz w:val="20"/>
                <w:szCs w:val="20"/>
              </w:rPr>
              <w:tab/>
            </w:r>
          </w:p>
        </w:tc>
      </w:tr>
      <w:tr w:rsidR="00FD34DA" w:rsidRPr="00B519B9" w14:paraId="2FD4ED6B" w14:textId="77777777">
        <w:trPr>
          <w:jc w:val="center"/>
        </w:trPr>
        <w:tc>
          <w:tcPr>
            <w:tcW w:w="8505" w:type="dxa"/>
            <w:gridSpan w:val="2"/>
          </w:tcPr>
          <w:p w14:paraId="2D18E9FA" w14:textId="77777777" w:rsidR="00FD34DA" w:rsidRPr="00B519B9" w:rsidRDefault="00FD34DA" w:rsidP="00B519B9">
            <w:pPr>
              <w:pStyle w:val="REG-P0"/>
              <w:tabs>
                <w:tab w:val="clear" w:pos="567"/>
                <w:tab w:val="right" w:leader="dot" w:pos="8448"/>
              </w:tabs>
              <w:spacing w:before="60"/>
              <w:ind w:right="57"/>
              <w:rPr>
                <w:sz w:val="20"/>
                <w:szCs w:val="20"/>
              </w:rPr>
            </w:pPr>
            <w:r w:rsidRPr="00B519B9">
              <w:rPr>
                <w:sz w:val="20"/>
                <w:szCs w:val="20"/>
              </w:rPr>
              <w:tab/>
            </w:r>
          </w:p>
        </w:tc>
      </w:tr>
      <w:tr w:rsidR="00FD34DA" w:rsidRPr="00B519B9" w14:paraId="513CB397" w14:textId="77777777">
        <w:trPr>
          <w:jc w:val="center"/>
        </w:trPr>
        <w:tc>
          <w:tcPr>
            <w:tcW w:w="8505" w:type="dxa"/>
            <w:gridSpan w:val="2"/>
          </w:tcPr>
          <w:p w14:paraId="16A4F44C" w14:textId="77777777" w:rsidR="00FD34DA" w:rsidRPr="00B519B9" w:rsidRDefault="00FD34DA" w:rsidP="00B519B9">
            <w:pPr>
              <w:pStyle w:val="REG-P0"/>
              <w:tabs>
                <w:tab w:val="clear" w:pos="567"/>
                <w:tab w:val="right" w:leader="dot" w:pos="8448"/>
              </w:tabs>
              <w:spacing w:before="60"/>
              <w:ind w:right="57"/>
              <w:rPr>
                <w:sz w:val="20"/>
                <w:szCs w:val="20"/>
              </w:rPr>
            </w:pPr>
            <w:r w:rsidRPr="00B519B9">
              <w:rPr>
                <w:sz w:val="20"/>
                <w:szCs w:val="20"/>
              </w:rPr>
              <w:t>is registered as a/an</w:t>
            </w:r>
            <w:r w:rsidR="00B519B9">
              <w:rPr>
                <w:sz w:val="20"/>
                <w:szCs w:val="20"/>
              </w:rPr>
              <w:t xml:space="preserve"> </w:t>
            </w:r>
            <w:r w:rsidR="00B519B9">
              <w:rPr>
                <w:sz w:val="20"/>
                <w:szCs w:val="20"/>
              </w:rPr>
              <w:tab/>
            </w:r>
          </w:p>
        </w:tc>
      </w:tr>
      <w:tr w:rsidR="00FD34DA" w:rsidRPr="00B519B9" w14:paraId="648B5214" w14:textId="77777777">
        <w:trPr>
          <w:jc w:val="center"/>
        </w:trPr>
        <w:tc>
          <w:tcPr>
            <w:tcW w:w="8505" w:type="dxa"/>
            <w:gridSpan w:val="2"/>
          </w:tcPr>
          <w:p w14:paraId="20C29999" w14:textId="77777777" w:rsidR="00FD34DA" w:rsidRPr="00B519B9" w:rsidRDefault="00FD34DA" w:rsidP="00B519B9">
            <w:pPr>
              <w:pStyle w:val="REG-P0"/>
              <w:tabs>
                <w:tab w:val="clear" w:pos="567"/>
                <w:tab w:val="right" w:leader="dot" w:pos="8448"/>
              </w:tabs>
              <w:spacing w:before="60"/>
              <w:ind w:right="57"/>
              <w:rPr>
                <w:sz w:val="20"/>
                <w:szCs w:val="20"/>
              </w:rPr>
            </w:pPr>
            <w:r w:rsidRPr="00B519B9">
              <w:rPr>
                <w:sz w:val="20"/>
                <w:szCs w:val="20"/>
              </w:rPr>
              <w:tab/>
            </w:r>
          </w:p>
        </w:tc>
      </w:tr>
      <w:tr w:rsidR="00FD34DA" w:rsidRPr="00B519B9" w14:paraId="491AC4C2" w14:textId="77777777">
        <w:trPr>
          <w:jc w:val="center"/>
        </w:trPr>
        <w:tc>
          <w:tcPr>
            <w:tcW w:w="8505" w:type="dxa"/>
            <w:gridSpan w:val="2"/>
          </w:tcPr>
          <w:p w14:paraId="4FD8BEC1" w14:textId="77777777" w:rsidR="00FD34DA" w:rsidRPr="00B519B9" w:rsidRDefault="00FD34DA" w:rsidP="00B519B9">
            <w:pPr>
              <w:pStyle w:val="REG-P0"/>
              <w:tabs>
                <w:tab w:val="clear" w:pos="567"/>
                <w:tab w:val="right" w:leader="dot" w:pos="8448"/>
              </w:tabs>
              <w:spacing w:before="60"/>
              <w:ind w:right="57"/>
              <w:rPr>
                <w:sz w:val="20"/>
                <w:szCs w:val="20"/>
              </w:rPr>
            </w:pPr>
            <w:r w:rsidRPr="00B519B9">
              <w:rPr>
                <w:sz w:val="20"/>
                <w:szCs w:val="20"/>
              </w:rPr>
              <w:tab/>
            </w:r>
          </w:p>
        </w:tc>
      </w:tr>
      <w:tr w:rsidR="00FD34DA" w:rsidRPr="00B519B9" w14:paraId="19161DF3" w14:textId="77777777">
        <w:trPr>
          <w:jc w:val="center"/>
        </w:trPr>
        <w:tc>
          <w:tcPr>
            <w:tcW w:w="8505" w:type="dxa"/>
            <w:gridSpan w:val="2"/>
          </w:tcPr>
          <w:p w14:paraId="22FB2DBB" w14:textId="77777777" w:rsidR="00FD34DA" w:rsidRPr="00B519B9" w:rsidRDefault="00FD34DA" w:rsidP="00B519B9">
            <w:pPr>
              <w:pStyle w:val="REG-P0"/>
              <w:tabs>
                <w:tab w:val="clear" w:pos="567"/>
                <w:tab w:val="right" w:leader="dot" w:pos="8448"/>
              </w:tabs>
              <w:spacing w:before="60"/>
              <w:ind w:right="57"/>
              <w:rPr>
                <w:sz w:val="20"/>
                <w:szCs w:val="20"/>
              </w:rPr>
            </w:pPr>
            <w:r w:rsidRPr="00B519B9">
              <w:rPr>
                <w:sz w:val="20"/>
                <w:szCs w:val="20"/>
              </w:rPr>
              <w:t>in terms of the provisions of the Engineering Profession Act, 1986 (Act 18 of 1986).</w:t>
            </w:r>
          </w:p>
        </w:tc>
      </w:tr>
      <w:tr w:rsidR="00B519B9" w:rsidRPr="00B519B9" w14:paraId="2670DEE1" w14:textId="77777777">
        <w:trPr>
          <w:jc w:val="center"/>
        </w:trPr>
        <w:tc>
          <w:tcPr>
            <w:tcW w:w="3478" w:type="dxa"/>
          </w:tcPr>
          <w:p w14:paraId="0087C3E8" w14:textId="77777777" w:rsidR="00B519B9" w:rsidRPr="00B519B9" w:rsidRDefault="00B519B9" w:rsidP="00B519B9">
            <w:pPr>
              <w:pStyle w:val="REG-P0"/>
              <w:tabs>
                <w:tab w:val="clear" w:pos="567"/>
                <w:tab w:val="right" w:leader="dot" w:pos="2972"/>
              </w:tabs>
              <w:spacing w:before="60"/>
              <w:ind w:right="57"/>
              <w:rPr>
                <w:sz w:val="20"/>
                <w:szCs w:val="20"/>
              </w:rPr>
            </w:pPr>
            <w:r w:rsidRPr="00B519B9">
              <w:rPr>
                <w:sz w:val="20"/>
                <w:szCs w:val="20"/>
              </w:rPr>
              <w:tab/>
            </w:r>
          </w:p>
        </w:tc>
        <w:tc>
          <w:tcPr>
            <w:tcW w:w="5027" w:type="dxa"/>
          </w:tcPr>
          <w:p w14:paraId="73733979" w14:textId="77777777" w:rsidR="00B519B9" w:rsidRPr="00B519B9" w:rsidRDefault="00B519B9" w:rsidP="00B519B9">
            <w:pPr>
              <w:pStyle w:val="REG-P0"/>
              <w:tabs>
                <w:tab w:val="clear" w:pos="567"/>
                <w:tab w:val="right" w:leader="dot" w:pos="2972"/>
              </w:tabs>
              <w:spacing w:before="60"/>
              <w:ind w:right="57"/>
              <w:rPr>
                <w:sz w:val="20"/>
                <w:szCs w:val="20"/>
              </w:rPr>
            </w:pPr>
          </w:p>
        </w:tc>
      </w:tr>
      <w:tr w:rsidR="00B519B9" w:rsidRPr="00B519B9" w14:paraId="2B546F73" w14:textId="77777777">
        <w:trPr>
          <w:jc w:val="center"/>
        </w:trPr>
        <w:tc>
          <w:tcPr>
            <w:tcW w:w="3478" w:type="dxa"/>
          </w:tcPr>
          <w:p w14:paraId="53232FC9" w14:textId="77777777" w:rsidR="00B519B9" w:rsidRPr="00B519B9" w:rsidRDefault="00B519B9" w:rsidP="00B519B9">
            <w:pPr>
              <w:pStyle w:val="REG-P0"/>
              <w:tabs>
                <w:tab w:val="clear" w:pos="567"/>
              </w:tabs>
              <w:spacing w:before="60"/>
              <w:ind w:right="57"/>
              <w:jc w:val="center"/>
              <w:rPr>
                <w:sz w:val="20"/>
                <w:szCs w:val="20"/>
              </w:rPr>
            </w:pPr>
            <w:r w:rsidRPr="00B519B9">
              <w:rPr>
                <w:sz w:val="20"/>
                <w:szCs w:val="20"/>
              </w:rPr>
              <w:t>PRESIDENT</w:t>
            </w:r>
          </w:p>
        </w:tc>
        <w:tc>
          <w:tcPr>
            <w:tcW w:w="5027" w:type="dxa"/>
          </w:tcPr>
          <w:p w14:paraId="07ED07E4" w14:textId="77777777" w:rsidR="00B519B9" w:rsidRPr="00B519B9" w:rsidRDefault="00B519B9" w:rsidP="00B519B9">
            <w:pPr>
              <w:pStyle w:val="REG-P0"/>
              <w:tabs>
                <w:tab w:val="clear" w:pos="567"/>
              </w:tabs>
              <w:spacing w:before="60"/>
              <w:ind w:right="57"/>
              <w:rPr>
                <w:sz w:val="20"/>
                <w:szCs w:val="20"/>
              </w:rPr>
            </w:pPr>
          </w:p>
        </w:tc>
      </w:tr>
      <w:tr w:rsidR="00B519B9" w:rsidRPr="00B519B9" w14:paraId="22D3EAC1" w14:textId="77777777">
        <w:trPr>
          <w:jc w:val="center"/>
        </w:trPr>
        <w:tc>
          <w:tcPr>
            <w:tcW w:w="3478" w:type="dxa"/>
          </w:tcPr>
          <w:p w14:paraId="61445C67" w14:textId="77777777" w:rsidR="00B519B9" w:rsidRPr="00B519B9" w:rsidRDefault="00B519B9" w:rsidP="00B519B9">
            <w:pPr>
              <w:pStyle w:val="REG-P0"/>
              <w:tabs>
                <w:tab w:val="clear" w:pos="567"/>
                <w:tab w:val="right" w:leader="dot" w:pos="2972"/>
              </w:tabs>
              <w:spacing w:before="60"/>
              <w:ind w:right="57"/>
              <w:rPr>
                <w:sz w:val="20"/>
                <w:szCs w:val="20"/>
              </w:rPr>
            </w:pPr>
            <w:r w:rsidRPr="00B519B9">
              <w:rPr>
                <w:sz w:val="20"/>
                <w:szCs w:val="20"/>
              </w:rPr>
              <w:tab/>
            </w:r>
          </w:p>
        </w:tc>
        <w:tc>
          <w:tcPr>
            <w:tcW w:w="5027" w:type="dxa"/>
          </w:tcPr>
          <w:p w14:paraId="1699BC27" w14:textId="77777777" w:rsidR="00B519B9" w:rsidRPr="00B519B9" w:rsidRDefault="00B519B9" w:rsidP="00B519B9">
            <w:pPr>
              <w:pStyle w:val="REG-P0"/>
              <w:tabs>
                <w:tab w:val="clear" w:pos="567"/>
                <w:tab w:val="right" w:leader="dot" w:pos="2972"/>
              </w:tabs>
              <w:spacing w:before="60"/>
              <w:ind w:right="57"/>
              <w:rPr>
                <w:sz w:val="20"/>
                <w:szCs w:val="20"/>
              </w:rPr>
            </w:pPr>
          </w:p>
        </w:tc>
      </w:tr>
      <w:tr w:rsidR="00B519B9" w:rsidRPr="00B519B9" w14:paraId="46CC3D87" w14:textId="77777777">
        <w:trPr>
          <w:jc w:val="center"/>
        </w:trPr>
        <w:tc>
          <w:tcPr>
            <w:tcW w:w="3478" w:type="dxa"/>
          </w:tcPr>
          <w:p w14:paraId="36E1A5A3" w14:textId="77777777" w:rsidR="00B519B9" w:rsidRPr="00B519B9" w:rsidRDefault="00B519B9" w:rsidP="00B519B9">
            <w:pPr>
              <w:pStyle w:val="REG-P0"/>
              <w:tabs>
                <w:tab w:val="clear" w:pos="567"/>
              </w:tabs>
              <w:spacing w:before="60"/>
              <w:ind w:right="57"/>
              <w:jc w:val="center"/>
              <w:rPr>
                <w:sz w:val="20"/>
                <w:szCs w:val="20"/>
              </w:rPr>
            </w:pPr>
            <w:r w:rsidRPr="00B519B9">
              <w:rPr>
                <w:sz w:val="20"/>
                <w:szCs w:val="20"/>
              </w:rPr>
              <w:t>REGISTRAR</w:t>
            </w:r>
          </w:p>
        </w:tc>
        <w:tc>
          <w:tcPr>
            <w:tcW w:w="5027" w:type="dxa"/>
          </w:tcPr>
          <w:p w14:paraId="099C288C" w14:textId="77777777" w:rsidR="00B519B9" w:rsidRPr="00B519B9" w:rsidRDefault="00B519B9" w:rsidP="00B519B9">
            <w:pPr>
              <w:pStyle w:val="REG-P0"/>
              <w:tabs>
                <w:tab w:val="clear" w:pos="567"/>
              </w:tabs>
              <w:spacing w:before="60"/>
              <w:ind w:right="57"/>
              <w:rPr>
                <w:sz w:val="20"/>
                <w:szCs w:val="20"/>
              </w:rPr>
            </w:pPr>
          </w:p>
        </w:tc>
      </w:tr>
      <w:tr w:rsidR="00B519B9" w:rsidRPr="00B519B9" w14:paraId="42DA69E7" w14:textId="77777777">
        <w:trPr>
          <w:jc w:val="center"/>
        </w:trPr>
        <w:tc>
          <w:tcPr>
            <w:tcW w:w="8505" w:type="dxa"/>
            <w:gridSpan w:val="2"/>
          </w:tcPr>
          <w:p w14:paraId="24614680" w14:textId="77777777" w:rsidR="00B519B9" w:rsidRPr="00B519B9" w:rsidRDefault="00B519B9" w:rsidP="00B519B9">
            <w:pPr>
              <w:pStyle w:val="REG-P0"/>
              <w:tabs>
                <w:tab w:val="clear" w:pos="567"/>
                <w:tab w:val="right" w:leader="dot" w:pos="7881"/>
                <w:tab w:val="right" w:leader="dot" w:pos="8448"/>
              </w:tabs>
              <w:spacing w:before="60"/>
              <w:ind w:right="57" w:firstLine="284"/>
              <w:rPr>
                <w:sz w:val="20"/>
                <w:szCs w:val="20"/>
              </w:rPr>
            </w:pPr>
            <w:r w:rsidRPr="00B519B9">
              <w:rPr>
                <w:sz w:val="20"/>
                <w:szCs w:val="20"/>
              </w:rPr>
              <w:t xml:space="preserve">Windhoek, </w:t>
            </w:r>
            <w:r w:rsidRPr="00B519B9">
              <w:rPr>
                <w:sz w:val="20"/>
                <w:szCs w:val="20"/>
              </w:rPr>
              <w:tab/>
              <w:t xml:space="preserve"> 19</w:t>
            </w:r>
            <w:r w:rsidRPr="00B519B9">
              <w:rPr>
                <w:sz w:val="20"/>
                <w:szCs w:val="20"/>
              </w:rPr>
              <w:tab/>
            </w:r>
          </w:p>
        </w:tc>
      </w:tr>
    </w:tbl>
    <w:p w14:paraId="501D8EBF" w14:textId="77777777" w:rsidR="00A17199" w:rsidRPr="00B00086" w:rsidRDefault="00A17199" w:rsidP="0070167D">
      <w:pPr>
        <w:pStyle w:val="REG-P1"/>
        <w:jc w:val="center"/>
      </w:pPr>
    </w:p>
    <w:sectPr w:rsidR="00A17199" w:rsidRPr="00B00086" w:rsidSect="00240743">
      <w:headerReference w:type="default" r:id="rId17"/>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99A8B" w14:textId="77777777" w:rsidR="005F2D4D" w:rsidRDefault="005F2D4D">
      <w:r>
        <w:separator/>
      </w:r>
    </w:p>
  </w:endnote>
  <w:endnote w:type="continuationSeparator" w:id="0">
    <w:p w14:paraId="24D07259" w14:textId="77777777" w:rsidR="005F2D4D" w:rsidRDefault="005F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altName w:val="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9DA79" w14:textId="77777777" w:rsidR="005F2D4D" w:rsidRDefault="005F2D4D">
      <w:r>
        <w:separator/>
      </w:r>
    </w:p>
  </w:footnote>
  <w:footnote w:type="continuationSeparator" w:id="0">
    <w:p w14:paraId="70305518" w14:textId="77777777" w:rsidR="005F2D4D" w:rsidRDefault="005F2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1C956" w14:textId="65FD840A" w:rsidR="002973F5" w:rsidRPr="000073EE" w:rsidRDefault="00A979C9"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57728" behindDoc="0" locked="1" layoutInCell="0" allowOverlap="0" wp14:anchorId="72200200" wp14:editId="58744248">
              <wp:simplePos x="0" y="0"/>
              <wp:positionH relativeFrom="column">
                <wp:posOffset>-963930</wp:posOffset>
              </wp:positionH>
              <wp:positionV relativeFrom="page">
                <wp:posOffset>0</wp:posOffset>
              </wp:positionV>
              <wp:extent cx="7322185" cy="10681335"/>
              <wp:effectExtent l="116205" t="114300" r="114935" b="12001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2185" cy="10681335"/>
                        <a:chOff x="0" y="0"/>
                        <a:chExt cx="73215" cy="106812"/>
                      </a:xfrm>
                    </wpg:grpSpPr>
                    <wps:wsp>
                      <wps:cNvPr id="2" name="Straight Connector 1"/>
                      <wps:cNvCnPr>
                        <a:cxnSpLocks noChangeShapeType="1"/>
                      </wps:cNvCnPr>
                      <wps:spPr bwMode="auto">
                        <a:xfrm>
                          <a:off x="0"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s:wsp>
                      <wps:cNvPr id="3" name="Straight Connector 5"/>
                      <wps:cNvCnPr>
                        <a:cxnSpLocks noChangeShapeType="1"/>
                      </wps:cNvCnPr>
                      <wps:spPr bwMode="auto">
                        <a:xfrm>
                          <a:off x="73215"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DE17D0" id="Group 6" o:spid="_x0000_s1026" style="position:absolute;margin-left:-75.9pt;margin-top:0;width:576.55pt;height:841.05pt;z-index:251657728;mso-position-vertical-relative:page"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" strokecolor="#bfbfbf" strokeweight="18pt">
                <v:stroke endcap="square"/>
              </v:line>
              <w10:wrap anchory="page"/>
              <w10:anchorlock/>
            </v:group>
          </w:pict>
        </mc:Fallback>
      </mc:AlternateContent>
    </w:r>
    <w:r w:rsidR="002973F5" w:rsidRPr="000073EE">
      <w:rPr>
        <w:rFonts w:ascii="Arial" w:hAnsi="Arial" w:cs="Arial"/>
        <w:sz w:val="12"/>
        <w:szCs w:val="16"/>
      </w:rPr>
      <w:t>Republic of Namibia</w:t>
    </w:r>
    <w:r w:rsidR="002973F5" w:rsidRPr="000073EE">
      <w:rPr>
        <w:rFonts w:ascii="Arial" w:hAnsi="Arial" w:cs="Arial"/>
        <w:w w:val="600"/>
        <w:sz w:val="12"/>
        <w:szCs w:val="16"/>
      </w:rPr>
      <w:t xml:space="preserve"> </w:t>
    </w:r>
    <w:r w:rsidR="002973F5" w:rsidRPr="000073EE">
      <w:rPr>
        <w:rFonts w:ascii="Arial" w:hAnsi="Arial" w:cs="Arial"/>
        <w:b/>
        <w:sz w:val="16"/>
        <w:szCs w:val="16"/>
      </w:rPr>
      <w:fldChar w:fldCharType="begin"/>
    </w:r>
    <w:r w:rsidR="002973F5" w:rsidRPr="000073EE">
      <w:rPr>
        <w:rFonts w:ascii="Arial" w:hAnsi="Arial" w:cs="Arial"/>
        <w:b/>
        <w:sz w:val="16"/>
        <w:szCs w:val="16"/>
      </w:rPr>
      <w:instrText xml:space="preserve"> PAGE   \* MERGEFORMAT </w:instrText>
    </w:r>
    <w:r w:rsidR="002973F5" w:rsidRPr="000073EE">
      <w:rPr>
        <w:rFonts w:ascii="Arial" w:hAnsi="Arial" w:cs="Arial"/>
        <w:b/>
        <w:sz w:val="16"/>
        <w:szCs w:val="16"/>
      </w:rPr>
      <w:fldChar w:fldCharType="separate"/>
    </w:r>
    <w:r w:rsidR="005F2D4D">
      <w:rPr>
        <w:rFonts w:ascii="Arial" w:hAnsi="Arial" w:cs="Arial"/>
        <w:b/>
        <w:sz w:val="16"/>
        <w:szCs w:val="16"/>
      </w:rPr>
      <w:t>1</w:t>
    </w:r>
    <w:r w:rsidR="002973F5" w:rsidRPr="000073EE">
      <w:rPr>
        <w:rFonts w:ascii="Arial" w:hAnsi="Arial" w:cs="Arial"/>
        <w:b/>
        <w:sz w:val="16"/>
        <w:szCs w:val="16"/>
      </w:rPr>
      <w:fldChar w:fldCharType="end"/>
    </w:r>
    <w:r w:rsidR="002973F5" w:rsidRPr="000073EE">
      <w:rPr>
        <w:rFonts w:ascii="Arial" w:hAnsi="Arial" w:cs="Arial"/>
        <w:w w:val="600"/>
        <w:sz w:val="12"/>
        <w:szCs w:val="16"/>
      </w:rPr>
      <w:t xml:space="preserve"> </w:t>
    </w:r>
    <w:r w:rsidR="002973F5" w:rsidRPr="000073EE">
      <w:rPr>
        <w:rFonts w:ascii="Arial" w:hAnsi="Arial" w:cs="Arial"/>
        <w:sz w:val="12"/>
        <w:szCs w:val="16"/>
      </w:rPr>
      <w:t>Annotated Statutes</w:t>
    </w:r>
    <w:r w:rsidR="002973F5" w:rsidRPr="000073EE">
      <w:rPr>
        <w:rFonts w:ascii="Arial" w:hAnsi="Arial" w:cs="Arial"/>
        <w:b/>
        <w:sz w:val="16"/>
        <w:szCs w:val="16"/>
      </w:rPr>
      <w:t xml:space="preserve"> </w:t>
    </w:r>
  </w:p>
  <w:p w14:paraId="36259E0B" w14:textId="77777777" w:rsidR="002973F5" w:rsidRPr="00F25922" w:rsidRDefault="002973F5" w:rsidP="008A711B">
    <w:pPr>
      <w:pStyle w:val="REG-PHA"/>
    </w:pPr>
    <w:r w:rsidRPr="00F25922">
      <w:t>REGULATIONS</w:t>
    </w:r>
  </w:p>
  <w:p w14:paraId="5C2CCF81" w14:textId="77777777" w:rsidR="002973F5" w:rsidRDefault="002973F5" w:rsidP="00D77BCB">
    <w:pPr>
      <w:pStyle w:val="REG-PHb"/>
    </w:pPr>
    <w:r w:rsidRPr="00C70409">
      <w:t>Engineering Profession Act</w:t>
    </w:r>
    <w:r>
      <w:t xml:space="preserve"> </w:t>
    </w:r>
    <w:r w:rsidRPr="00C70409">
      <w:t>18 of 1986</w:t>
    </w:r>
  </w:p>
  <w:p w14:paraId="3E217AF4" w14:textId="5C453E6E" w:rsidR="002973F5" w:rsidRPr="00FE4D65" w:rsidRDefault="00A979C9" w:rsidP="0070167D">
    <w:pPr>
      <w:pStyle w:val="REG-PHb"/>
      <w:spacing w:before="120"/>
    </w:pPr>
    <w:r>
      <w:t>Regulations r</w:t>
    </w:r>
    <w:r w:rsidR="002973F5" w:rsidRPr="00C70409">
      <w:t xml:space="preserve">egarding </w:t>
    </w:r>
    <w:r w:rsidR="002973F5">
      <w:t>t</w:t>
    </w:r>
    <w:r w:rsidR="002973F5" w:rsidRPr="00C70409">
      <w:t xml:space="preserve">he Procedure </w:t>
    </w:r>
    <w:r w:rsidR="002973F5">
      <w:t>f</w:t>
    </w:r>
    <w:r w:rsidR="002973F5" w:rsidRPr="00C70409">
      <w:t xml:space="preserve">or Registration </w:t>
    </w:r>
    <w:r w:rsidR="002973F5">
      <w:t>o</w:t>
    </w:r>
    <w:r w:rsidR="002973F5" w:rsidRPr="00C70409">
      <w:t xml:space="preserve">f, </w:t>
    </w:r>
    <w:r w:rsidR="002973F5">
      <w:t>a</w:t>
    </w:r>
    <w:r w:rsidR="002973F5" w:rsidRPr="00C70409">
      <w:t xml:space="preserve">nd </w:t>
    </w:r>
    <w:r w:rsidR="002973F5">
      <w:t>t</w:t>
    </w:r>
    <w:r w:rsidR="002973F5" w:rsidRPr="00C70409">
      <w:t xml:space="preserve">he Registration </w:t>
    </w:r>
    <w:r w:rsidR="002973F5">
      <w:t>a</w:t>
    </w:r>
    <w:r w:rsidR="002973F5" w:rsidRPr="00C70409">
      <w:t xml:space="preserve">nd Annual Fees </w:t>
    </w:r>
    <w:r w:rsidR="002973F5">
      <w:br/>
    </w:r>
    <w:r w:rsidR="005E5B79">
      <w:t>Payable b</w:t>
    </w:r>
    <w:r w:rsidR="002973F5" w:rsidRPr="00C70409">
      <w:t xml:space="preserve">y, Professional Engineers, Technician Engineers, Engineering Technicians </w:t>
    </w:r>
    <w:r w:rsidR="002973F5">
      <w:t>a</w:t>
    </w:r>
    <w:r w:rsidR="002973F5" w:rsidRPr="00C70409">
      <w:t xml:space="preserve">nd </w:t>
    </w:r>
    <w:r w:rsidR="002973F5">
      <w:t>t</w:t>
    </w:r>
    <w:r w:rsidR="002973F5" w:rsidRPr="00C70409">
      <w:t xml:space="preserve">heir </w:t>
    </w:r>
    <w:r w:rsidR="002973F5">
      <w:br/>
    </w:r>
    <w:r w:rsidR="005E5B79">
      <w:t>Equivalents i</w:t>
    </w:r>
    <w:r w:rsidR="002973F5" w:rsidRPr="00C70409">
      <w:t xml:space="preserve">n Training, </w:t>
    </w:r>
    <w:r w:rsidR="002973F5">
      <w:t>a</w:t>
    </w:r>
    <w:r w:rsidR="002973F5" w:rsidRPr="00C70409">
      <w:t xml:space="preserve">nd </w:t>
    </w:r>
    <w:r w:rsidR="002973F5">
      <w:t>o</w:t>
    </w:r>
    <w:r w:rsidR="002973F5" w:rsidRPr="00C70409">
      <w:t>ther Fees</w:t>
    </w:r>
  </w:p>
  <w:p w14:paraId="2576BC7B" w14:textId="77777777" w:rsidR="002973F5" w:rsidRPr="00F25922" w:rsidRDefault="002973F5" w:rsidP="00F25922">
    <w:pPr>
      <w:pStyle w:val="REG-P0"/>
      <w:pBdr>
        <w:bottom w:val="single" w:sz="24" w:space="1" w:color="BFBFBF"/>
      </w:pBdr>
      <w:rPr>
        <w:strike/>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8C69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AE2C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2661A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C8AA6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EE68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C82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B6B3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BE86C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5D40F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12512D"/>
    <w:multiLevelType w:val="hybridMultilevel"/>
    <w:tmpl w:val="C30A0032"/>
    <w:lvl w:ilvl="0" w:tplc="34260F86">
      <w:start w:val="4"/>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9"/>
  </w:num>
  <w:num w:numId="2">
    <w:abstractNumId w:val="9"/>
  </w:num>
  <w:num w:numId="3">
    <w:abstractNumId w:val="14"/>
  </w:num>
  <w:num w:numId="4">
    <w:abstractNumId w:val="11"/>
  </w:num>
  <w:num w:numId="5">
    <w:abstractNumId w:val="12"/>
  </w:num>
  <w:num w:numId="6">
    <w:abstractNumId w:val="13"/>
  </w:num>
  <w:num w:numId="7">
    <w:abstractNumId w:val="10"/>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9"/>
  <w:embedSystemFont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HorizontalDrawingGridEvery w:val="0"/>
  <w:displayVerticalDrawingGridEvery w:val="3"/>
  <w:doNotUseMarginsForDrawingGridOrigin/>
  <w:doNotShadeFormData/>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3MjK3NDaxNDI0NTFS0lEKTi0uzszPAykwrAUAvjl77CwAAAA="/>
  </w:docVars>
  <w:rsids>
    <w:rsidRoot w:val="00E81DA5"/>
    <w:rsid w:val="00000812"/>
    <w:rsid w:val="00001077"/>
    <w:rsid w:val="00003730"/>
    <w:rsid w:val="00003DCF"/>
    <w:rsid w:val="00004107"/>
    <w:rsid w:val="00004F6B"/>
    <w:rsid w:val="000052A2"/>
    <w:rsid w:val="00005680"/>
    <w:rsid w:val="00005EE8"/>
    <w:rsid w:val="000073EE"/>
    <w:rsid w:val="0000780E"/>
    <w:rsid w:val="0001088D"/>
    <w:rsid w:val="00010B81"/>
    <w:rsid w:val="000133A8"/>
    <w:rsid w:val="00015D23"/>
    <w:rsid w:val="000213B5"/>
    <w:rsid w:val="000231D2"/>
    <w:rsid w:val="0002327B"/>
    <w:rsid w:val="00023D2F"/>
    <w:rsid w:val="000242FF"/>
    <w:rsid w:val="000249DD"/>
    <w:rsid w:val="00024D3E"/>
    <w:rsid w:val="00026CAE"/>
    <w:rsid w:val="0003405D"/>
    <w:rsid w:val="00034861"/>
    <w:rsid w:val="00034949"/>
    <w:rsid w:val="00034B64"/>
    <w:rsid w:val="00034DF6"/>
    <w:rsid w:val="00040115"/>
    <w:rsid w:val="000420FF"/>
    <w:rsid w:val="0004394B"/>
    <w:rsid w:val="00043B84"/>
    <w:rsid w:val="00044972"/>
    <w:rsid w:val="00045A94"/>
    <w:rsid w:val="00047460"/>
    <w:rsid w:val="00051597"/>
    <w:rsid w:val="0005466E"/>
    <w:rsid w:val="00055D23"/>
    <w:rsid w:val="000608EE"/>
    <w:rsid w:val="000614EF"/>
    <w:rsid w:val="00061E20"/>
    <w:rsid w:val="00061E47"/>
    <w:rsid w:val="000622BB"/>
    <w:rsid w:val="00064941"/>
    <w:rsid w:val="000668CD"/>
    <w:rsid w:val="00066DEF"/>
    <w:rsid w:val="0007067C"/>
    <w:rsid w:val="000710ED"/>
    <w:rsid w:val="0007156F"/>
    <w:rsid w:val="000744EC"/>
    <w:rsid w:val="00074AFC"/>
    <w:rsid w:val="000757E1"/>
    <w:rsid w:val="00077C38"/>
    <w:rsid w:val="00077CC8"/>
    <w:rsid w:val="00080C29"/>
    <w:rsid w:val="00080C45"/>
    <w:rsid w:val="000814D8"/>
    <w:rsid w:val="000827DE"/>
    <w:rsid w:val="000830D9"/>
    <w:rsid w:val="000835C8"/>
    <w:rsid w:val="00084A4D"/>
    <w:rsid w:val="000878E9"/>
    <w:rsid w:val="00087B29"/>
    <w:rsid w:val="000903F9"/>
    <w:rsid w:val="00093F14"/>
    <w:rsid w:val="000941D0"/>
    <w:rsid w:val="000A2439"/>
    <w:rsid w:val="000A2CEF"/>
    <w:rsid w:val="000A2E6C"/>
    <w:rsid w:val="000A3D3B"/>
    <w:rsid w:val="000A4D98"/>
    <w:rsid w:val="000A5542"/>
    <w:rsid w:val="000A6259"/>
    <w:rsid w:val="000A7A06"/>
    <w:rsid w:val="000B12D1"/>
    <w:rsid w:val="000B2361"/>
    <w:rsid w:val="000B26CE"/>
    <w:rsid w:val="000B4FB6"/>
    <w:rsid w:val="000B54EB"/>
    <w:rsid w:val="000B60FA"/>
    <w:rsid w:val="000C01AC"/>
    <w:rsid w:val="000C2C80"/>
    <w:rsid w:val="000C416E"/>
    <w:rsid w:val="000C5263"/>
    <w:rsid w:val="000D3B3A"/>
    <w:rsid w:val="000D61EB"/>
    <w:rsid w:val="000D7625"/>
    <w:rsid w:val="000E1B02"/>
    <w:rsid w:val="000E21FC"/>
    <w:rsid w:val="000E427F"/>
    <w:rsid w:val="000E4F83"/>
    <w:rsid w:val="000E55BA"/>
    <w:rsid w:val="000E5C90"/>
    <w:rsid w:val="000F1425"/>
    <w:rsid w:val="000F1E72"/>
    <w:rsid w:val="000F260D"/>
    <w:rsid w:val="000F4429"/>
    <w:rsid w:val="000F4EE0"/>
    <w:rsid w:val="000F55A5"/>
    <w:rsid w:val="000F7993"/>
    <w:rsid w:val="000F79DE"/>
    <w:rsid w:val="0010144B"/>
    <w:rsid w:val="0010162A"/>
    <w:rsid w:val="0010747B"/>
    <w:rsid w:val="001121EE"/>
    <w:rsid w:val="001128C3"/>
    <w:rsid w:val="00114FB8"/>
    <w:rsid w:val="0011552A"/>
    <w:rsid w:val="00116C61"/>
    <w:rsid w:val="00120297"/>
    <w:rsid w:val="00121135"/>
    <w:rsid w:val="0012543A"/>
    <w:rsid w:val="00130B29"/>
    <w:rsid w:val="00133371"/>
    <w:rsid w:val="001349C6"/>
    <w:rsid w:val="00136BDD"/>
    <w:rsid w:val="0014156C"/>
    <w:rsid w:val="00141A48"/>
    <w:rsid w:val="00142743"/>
    <w:rsid w:val="001429ED"/>
    <w:rsid w:val="00143A90"/>
    <w:rsid w:val="00143E17"/>
    <w:rsid w:val="00144AEB"/>
    <w:rsid w:val="0015104F"/>
    <w:rsid w:val="00152AB1"/>
    <w:rsid w:val="001540EB"/>
    <w:rsid w:val="001565F4"/>
    <w:rsid w:val="00157469"/>
    <w:rsid w:val="0015761F"/>
    <w:rsid w:val="001608CF"/>
    <w:rsid w:val="001636EC"/>
    <w:rsid w:val="00164718"/>
    <w:rsid w:val="00165401"/>
    <w:rsid w:val="00165720"/>
    <w:rsid w:val="001674C1"/>
    <w:rsid w:val="00167A40"/>
    <w:rsid w:val="00170390"/>
    <w:rsid w:val="00172056"/>
    <w:rsid w:val="001723EC"/>
    <w:rsid w:val="00173CE9"/>
    <w:rsid w:val="001761C1"/>
    <w:rsid w:val="00181333"/>
    <w:rsid w:val="00181A7A"/>
    <w:rsid w:val="00182BDE"/>
    <w:rsid w:val="00186652"/>
    <w:rsid w:val="00192263"/>
    <w:rsid w:val="001B032A"/>
    <w:rsid w:val="001B0E17"/>
    <w:rsid w:val="001B1B7C"/>
    <w:rsid w:val="001B2C14"/>
    <w:rsid w:val="001B3D40"/>
    <w:rsid w:val="001B4103"/>
    <w:rsid w:val="001B5DE0"/>
    <w:rsid w:val="001B66AB"/>
    <w:rsid w:val="001C0B26"/>
    <w:rsid w:val="001C1B1A"/>
    <w:rsid w:val="001C26AE"/>
    <w:rsid w:val="001C285C"/>
    <w:rsid w:val="001C2C10"/>
    <w:rsid w:val="001C371F"/>
    <w:rsid w:val="001C3895"/>
    <w:rsid w:val="001C5B49"/>
    <w:rsid w:val="001D0418"/>
    <w:rsid w:val="001D22A0"/>
    <w:rsid w:val="001D269F"/>
    <w:rsid w:val="001D3922"/>
    <w:rsid w:val="001D4EC7"/>
    <w:rsid w:val="001D6485"/>
    <w:rsid w:val="001D6D65"/>
    <w:rsid w:val="001E2B91"/>
    <w:rsid w:val="001E402E"/>
    <w:rsid w:val="001E41A3"/>
    <w:rsid w:val="001E42D4"/>
    <w:rsid w:val="001E555A"/>
    <w:rsid w:val="001F261F"/>
    <w:rsid w:val="001F2A4A"/>
    <w:rsid w:val="001F59FA"/>
    <w:rsid w:val="0020301E"/>
    <w:rsid w:val="00203302"/>
    <w:rsid w:val="00203D8B"/>
    <w:rsid w:val="0020685F"/>
    <w:rsid w:val="002075A8"/>
    <w:rsid w:val="0021001A"/>
    <w:rsid w:val="002118F2"/>
    <w:rsid w:val="00212669"/>
    <w:rsid w:val="00215715"/>
    <w:rsid w:val="002173D9"/>
    <w:rsid w:val="002208C6"/>
    <w:rsid w:val="00221C58"/>
    <w:rsid w:val="002252DD"/>
    <w:rsid w:val="002332F3"/>
    <w:rsid w:val="0023567D"/>
    <w:rsid w:val="00240743"/>
    <w:rsid w:val="002422E4"/>
    <w:rsid w:val="002436F5"/>
    <w:rsid w:val="00245CC4"/>
    <w:rsid w:val="00251136"/>
    <w:rsid w:val="00254D4D"/>
    <w:rsid w:val="00255B09"/>
    <w:rsid w:val="00257780"/>
    <w:rsid w:val="00261EC4"/>
    <w:rsid w:val="0026458B"/>
    <w:rsid w:val="00265308"/>
    <w:rsid w:val="002655B6"/>
    <w:rsid w:val="00267B91"/>
    <w:rsid w:val="00273F41"/>
    <w:rsid w:val="00275EF6"/>
    <w:rsid w:val="00275F60"/>
    <w:rsid w:val="00280DCD"/>
    <w:rsid w:val="002810B9"/>
    <w:rsid w:val="0028271E"/>
    <w:rsid w:val="002831B8"/>
    <w:rsid w:val="002833C2"/>
    <w:rsid w:val="00285F4D"/>
    <w:rsid w:val="00286A4D"/>
    <w:rsid w:val="00286E57"/>
    <w:rsid w:val="00287065"/>
    <w:rsid w:val="002907F0"/>
    <w:rsid w:val="002920A1"/>
    <w:rsid w:val="00292F00"/>
    <w:rsid w:val="002964E7"/>
    <w:rsid w:val="002973F5"/>
    <w:rsid w:val="002A044B"/>
    <w:rsid w:val="002A1550"/>
    <w:rsid w:val="002A2928"/>
    <w:rsid w:val="002A6CF2"/>
    <w:rsid w:val="002A6EFE"/>
    <w:rsid w:val="002A7028"/>
    <w:rsid w:val="002B1C39"/>
    <w:rsid w:val="002B2784"/>
    <w:rsid w:val="002B4E1F"/>
    <w:rsid w:val="002B57DB"/>
    <w:rsid w:val="002B6DBF"/>
    <w:rsid w:val="002C220B"/>
    <w:rsid w:val="002C3367"/>
    <w:rsid w:val="002C4A05"/>
    <w:rsid w:val="002C6AC9"/>
    <w:rsid w:val="002C7423"/>
    <w:rsid w:val="002D1D4C"/>
    <w:rsid w:val="002D4ED3"/>
    <w:rsid w:val="002E3094"/>
    <w:rsid w:val="002E62C7"/>
    <w:rsid w:val="002F4347"/>
    <w:rsid w:val="002F7542"/>
    <w:rsid w:val="003013D8"/>
    <w:rsid w:val="00303D74"/>
    <w:rsid w:val="00304858"/>
    <w:rsid w:val="00312523"/>
    <w:rsid w:val="00315AAD"/>
    <w:rsid w:val="0031714F"/>
    <w:rsid w:val="0032744E"/>
    <w:rsid w:val="00330E75"/>
    <w:rsid w:val="0033299D"/>
    <w:rsid w:val="00332A15"/>
    <w:rsid w:val="00336B1F"/>
    <w:rsid w:val="00336DF0"/>
    <w:rsid w:val="003407C1"/>
    <w:rsid w:val="0034244A"/>
    <w:rsid w:val="00342579"/>
    <w:rsid w:val="00342850"/>
    <w:rsid w:val="0034459F"/>
    <w:rsid w:val="003449A3"/>
    <w:rsid w:val="003478E8"/>
    <w:rsid w:val="00350C31"/>
    <w:rsid w:val="0035471B"/>
    <w:rsid w:val="0035589F"/>
    <w:rsid w:val="003568ED"/>
    <w:rsid w:val="00363299"/>
    <w:rsid w:val="00363E94"/>
    <w:rsid w:val="00366718"/>
    <w:rsid w:val="0037208D"/>
    <w:rsid w:val="003778DA"/>
    <w:rsid w:val="003779BD"/>
    <w:rsid w:val="00377FBD"/>
    <w:rsid w:val="00380973"/>
    <w:rsid w:val="003814D0"/>
    <w:rsid w:val="003837C6"/>
    <w:rsid w:val="003849A8"/>
    <w:rsid w:val="00384F5F"/>
    <w:rsid w:val="00385B3D"/>
    <w:rsid w:val="0039037F"/>
    <w:rsid w:val="003905F1"/>
    <w:rsid w:val="003923C7"/>
    <w:rsid w:val="00394930"/>
    <w:rsid w:val="00394B3B"/>
    <w:rsid w:val="00394BAB"/>
    <w:rsid w:val="003A368C"/>
    <w:rsid w:val="003A4307"/>
    <w:rsid w:val="003A5DAC"/>
    <w:rsid w:val="003B2E38"/>
    <w:rsid w:val="003B37B0"/>
    <w:rsid w:val="003B440D"/>
    <w:rsid w:val="003B6581"/>
    <w:rsid w:val="003C20AF"/>
    <w:rsid w:val="003C2D27"/>
    <w:rsid w:val="003C37A0"/>
    <w:rsid w:val="003C4DFC"/>
    <w:rsid w:val="003C5F5A"/>
    <w:rsid w:val="003C7232"/>
    <w:rsid w:val="003D233B"/>
    <w:rsid w:val="003D4EAA"/>
    <w:rsid w:val="003D6955"/>
    <w:rsid w:val="003D76EF"/>
    <w:rsid w:val="003E252B"/>
    <w:rsid w:val="003E2DE5"/>
    <w:rsid w:val="003E40F1"/>
    <w:rsid w:val="003E6206"/>
    <w:rsid w:val="003E75FF"/>
    <w:rsid w:val="003E76D6"/>
    <w:rsid w:val="003F1EA2"/>
    <w:rsid w:val="003F3DD9"/>
    <w:rsid w:val="003F6D96"/>
    <w:rsid w:val="003F7DD3"/>
    <w:rsid w:val="00401FBB"/>
    <w:rsid w:val="004025C7"/>
    <w:rsid w:val="00402AD5"/>
    <w:rsid w:val="00403D2D"/>
    <w:rsid w:val="004042CD"/>
    <w:rsid w:val="0040592F"/>
    <w:rsid w:val="00406360"/>
    <w:rsid w:val="00412000"/>
    <w:rsid w:val="00413961"/>
    <w:rsid w:val="0041659F"/>
    <w:rsid w:val="00416A53"/>
    <w:rsid w:val="00423963"/>
    <w:rsid w:val="00424C03"/>
    <w:rsid w:val="0042531E"/>
    <w:rsid w:val="00426221"/>
    <w:rsid w:val="0043104F"/>
    <w:rsid w:val="00432C0B"/>
    <w:rsid w:val="004347BA"/>
    <w:rsid w:val="00441803"/>
    <w:rsid w:val="00443021"/>
    <w:rsid w:val="00445C4F"/>
    <w:rsid w:val="00446ABD"/>
    <w:rsid w:val="0045111B"/>
    <w:rsid w:val="00453046"/>
    <w:rsid w:val="004534F4"/>
    <w:rsid w:val="00453682"/>
    <w:rsid w:val="00456986"/>
    <w:rsid w:val="004613DD"/>
    <w:rsid w:val="00466077"/>
    <w:rsid w:val="004664DC"/>
    <w:rsid w:val="00467A48"/>
    <w:rsid w:val="00471321"/>
    <w:rsid w:val="00474D22"/>
    <w:rsid w:val="004755DA"/>
    <w:rsid w:val="00475B5E"/>
    <w:rsid w:val="00481E77"/>
    <w:rsid w:val="00482480"/>
    <w:rsid w:val="00484E43"/>
    <w:rsid w:val="004874B0"/>
    <w:rsid w:val="00491FC6"/>
    <w:rsid w:val="004920DB"/>
    <w:rsid w:val="0049491D"/>
    <w:rsid w:val="00494F0F"/>
    <w:rsid w:val="0049507E"/>
    <w:rsid w:val="004951B3"/>
    <w:rsid w:val="0049740A"/>
    <w:rsid w:val="004A01D1"/>
    <w:rsid w:val="004A08D5"/>
    <w:rsid w:val="004B0AB3"/>
    <w:rsid w:val="004B13C6"/>
    <w:rsid w:val="004B437B"/>
    <w:rsid w:val="004B5A3C"/>
    <w:rsid w:val="004B7F54"/>
    <w:rsid w:val="004C1072"/>
    <w:rsid w:val="004C19DE"/>
    <w:rsid w:val="004C1DA0"/>
    <w:rsid w:val="004C7900"/>
    <w:rsid w:val="004D0854"/>
    <w:rsid w:val="004D2FFC"/>
    <w:rsid w:val="004D3215"/>
    <w:rsid w:val="004D67C8"/>
    <w:rsid w:val="004D6F01"/>
    <w:rsid w:val="004E2029"/>
    <w:rsid w:val="004E301D"/>
    <w:rsid w:val="004E33FE"/>
    <w:rsid w:val="004E4868"/>
    <w:rsid w:val="004E5244"/>
    <w:rsid w:val="004E70B5"/>
    <w:rsid w:val="004F452B"/>
    <w:rsid w:val="004F7202"/>
    <w:rsid w:val="004F72F4"/>
    <w:rsid w:val="00501CAB"/>
    <w:rsid w:val="0050232A"/>
    <w:rsid w:val="00503297"/>
    <w:rsid w:val="005101FF"/>
    <w:rsid w:val="00511DD0"/>
    <w:rsid w:val="00512242"/>
    <w:rsid w:val="00512DA3"/>
    <w:rsid w:val="00514000"/>
    <w:rsid w:val="00514DB2"/>
    <w:rsid w:val="00515D04"/>
    <w:rsid w:val="00515E53"/>
    <w:rsid w:val="00515E6B"/>
    <w:rsid w:val="00524ECC"/>
    <w:rsid w:val="00526FE7"/>
    <w:rsid w:val="00527ABE"/>
    <w:rsid w:val="005322A1"/>
    <w:rsid w:val="00532451"/>
    <w:rsid w:val="005355AF"/>
    <w:rsid w:val="0053686C"/>
    <w:rsid w:val="005368C3"/>
    <w:rsid w:val="00542063"/>
    <w:rsid w:val="00542D73"/>
    <w:rsid w:val="005438C8"/>
    <w:rsid w:val="00547702"/>
    <w:rsid w:val="0055128D"/>
    <w:rsid w:val="00551408"/>
    <w:rsid w:val="00553B4E"/>
    <w:rsid w:val="0055440A"/>
    <w:rsid w:val="00554525"/>
    <w:rsid w:val="00554ACC"/>
    <w:rsid w:val="00555643"/>
    <w:rsid w:val="00557EBC"/>
    <w:rsid w:val="00560457"/>
    <w:rsid w:val="0056066A"/>
    <w:rsid w:val="00560ABC"/>
    <w:rsid w:val="00561634"/>
    <w:rsid w:val="00563108"/>
    <w:rsid w:val="0056317D"/>
    <w:rsid w:val="005646F3"/>
    <w:rsid w:val="00565D6B"/>
    <w:rsid w:val="005709A6"/>
    <w:rsid w:val="00571A25"/>
    <w:rsid w:val="0057281C"/>
    <w:rsid w:val="00572B50"/>
    <w:rsid w:val="00573C83"/>
    <w:rsid w:val="00574AEC"/>
    <w:rsid w:val="00576043"/>
    <w:rsid w:val="005773E7"/>
    <w:rsid w:val="00577ACB"/>
    <w:rsid w:val="00577B02"/>
    <w:rsid w:val="00577DCA"/>
    <w:rsid w:val="005818AF"/>
    <w:rsid w:val="00582A2E"/>
    <w:rsid w:val="00583761"/>
    <w:rsid w:val="00583E74"/>
    <w:rsid w:val="00584B28"/>
    <w:rsid w:val="00585004"/>
    <w:rsid w:val="0058749F"/>
    <w:rsid w:val="00594065"/>
    <w:rsid w:val="005955EA"/>
    <w:rsid w:val="00597B78"/>
    <w:rsid w:val="005A2789"/>
    <w:rsid w:val="005A3A70"/>
    <w:rsid w:val="005A697A"/>
    <w:rsid w:val="005A779D"/>
    <w:rsid w:val="005B23AF"/>
    <w:rsid w:val="005B4215"/>
    <w:rsid w:val="005B44E9"/>
    <w:rsid w:val="005B5656"/>
    <w:rsid w:val="005C11F3"/>
    <w:rsid w:val="005C16B3"/>
    <w:rsid w:val="005C2366"/>
    <w:rsid w:val="005C25CF"/>
    <w:rsid w:val="005C303C"/>
    <w:rsid w:val="005C7F82"/>
    <w:rsid w:val="005D0866"/>
    <w:rsid w:val="005D537D"/>
    <w:rsid w:val="005D5858"/>
    <w:rsid w:val="005D5C82"/>
    <w:rsid w:val="005D5CAF"/>
    <w:rsid w:val="005E0DE1"/>
    <w:rsid w:val="005E3695"/>
    <w:rsid w:val="005E4ED5"/>
    <w:rsid w:val="005E52C7"/>
    <w:rsid w:val="005E5B79"/>
    <w:rsid w:val="005E64C0"/>
    <w:rsid w:val="005E7103"/>
    <w:rsid w:val="005E75FD"/>
    <w:rsid w:val="005F2D4D"/>
    <w:rsid w:val="005F38BE"/>
    <w:rsid w:val="005F7902"/>
    <w:rsid w:val="00601274"/>
    <w:rsid w:val="00604AAC"/>
    <w:rsid w:val="00604F4B"/>
    <w:rsid w:val="00607455"/>
    <w:rsid w:val="006075F7"/>
    <w:rsid w:val="00607964"/>
    <w:rsid w:val="00613086"/>
    <w:rsid w:val="00614DF8"/>
    <w:rsid w:val="0062075A"/>
    <w:rsid w:val="0062196E"/>
    <w:rsid w:val="00625ED8"/>
    <w:rsid w:val="00626957"/>
    <w:rsid w:val="006271AA"/>
    <w:rsid w:val="006272B6"/>
    <w:rsid w:val="00634DA7"/>
    <w:rsid w:val="006350C4"/>
    <w:rsid w:val="0063655A"/>
    <w:rsid w:val="00642844"/>
    <w:rsid w:val="0064409B"/>
    <w:rsid w:val="006441C2"/>
    <w:rsid w:val="00644FCB"/>
    <w:rsid w:val="00645C44"/>
    <w:rsid w:val="006478B9"/>
    <w:rsid w:val="00651EA5"/>
    <w:rsid w:val="00651F98"/>
    <w:rsid w:val="00654C32"/>
    <w:rsid w:val="00655E3F"/>
    <w:rsid w:val="0065745C"/>
    <w:rsid w:val="00660511"/>
    <w:rsid w:val="00667BB6"/>
    <w:rsid w:val="00672978"/>
    <w:rsid w:val="006734AB"/>
    <w:rsid w:val="006737D3"/>
    <w:rsid w:val="0067435B"/>
    <w:rsid w:val="0068143F"/>
    <w:rsid w:val="00682D07"/>
    <w:rsid w:val="00683064"/>
    <w:rsid w:val="00687058"/>
    <w:rsid w:val="00694430"/>
    <w:rsid w:val="00694677"/>
    <w:rsid w:val="00697FAC"/>
    <w:rsid w:val="006A03A3"/>
    <w:rsid w:val="006A11C3"/>
    <w:rsid w:val="006A39EC"/>
    <w:rsid w:val="006A3D3A"/>
    <w:rsid w:val="006A61F6"/>
    <w:rsid w:val="006A6EA7"/>
    <w:rsid w:val="006A74BC"/>
    <w:rsid w:val="006B0090"/>
    <w:rsid w:val="006B4468"/>
    <w:rsid w:val="006B503F"/>
    <w:rsid w:val="006B64A8"/>
    <w:rsid w:val="006B707C"/>
    <w:rsid w:val="006C24CB"/>
    <w:rsid w:val="006C4A16"/>
    <w:rsid w:val="006C6020"/>
    <w:rsid w:val="006D0225"/>
    <w:rsid w:val="006D0946"/>
    <w:rsid w:val="006D15F6"/>
    <w:rsid w:val="006D1681"/>
    <w:rsid w:val="006D2E1F"/>
    <w:rsid w:val="006D3B55"/>
    <w:rsid w:val="006D53AA"/>
    <w:rsid w:val="006E1A8B"/>
    <w:rsid w:val="006E3151"/>
    <w:rsid w:val="006E3515"/>
    <w:rsid w:val="006E3C53"/>
    <w:rsid w:val="006F3206"/>
    <w:rsid w:val="006F481F"/>
    <w:rsid w:val="006F48D3"/>
    <w:rsid w:val="006F594C"/>
    <w:rsid w:val="006F5E34"/>
    <w:rsid w:val="006F7F2A"/>
    <w:rsid w:val="00701118"/>
    <w:rsid w:val="0070167D"/>
    <w:rsid w:val="0070344F"/>
    <w:rsid w:val="0070345E"/>
    <w:rsid w:val="00703F61"/>
    <w:rsid w:val="00704C6B"/>
    <w:rsid w:val="00705BD4"/>
    <w:rsid w:val="00706159"/>
    <w:rsid w:val="0070672E"/>
    <w:rsid w:val="007105C0"/>
    <w:rsid w:val="007107EE"/>
    <w:rsid w:val="00712B55"/>
    <w:rsid w:val="00714BA2"/>
    <w:rsid w:val="007166C4"/>
    <w:rsid w:val="007169B9"/>
    <w:rsid w:val="007211A4"/>
    <w:rsid w:val="007214A9"/>
    <w:rsid w:val="007233FF"/>
    <w:rsid w:val="007258BD"/>
    <w:rsid w:val="00725EDA"/>
    <w:rsid w:val="00726D6D"/>
    <w:rsid w:val="00727E48"/>
    <w:rsid w:val="00730440"/>
    <w:rsid w:val="0073174E"/>
    <w:rsid w:val="00731CFE"/>
    <w:rsid w:val="00732D8B"/>
    <w:rsid w:val="00737805"/>
    <w:rsid w:val="00740FDE"/>
    <w:rsid w:val="0074289D"/>
    <w:rsid w:val="007433DF"/>
    <w:rsid w:val="00743CAA"/>
    <w:rsid w:val="0074665A"/>
    <w:rsid w:val="00746B11"/>
    <w:rsid w:val="007472C3"/>
    <w:rsid w:val="0075097C"/>
    <w:rsid w:val="00752131"/>
    <w:rsid w:val="0075395F"/>
    <w:rsid w:val="0075408E"/>
    <w:rsid w:val="00754511"/>
    <w:rsid w:val="00755D2C"/>
    <w:rsid w:val="00760524"/>
    <w:rsid w:val="00760A63"/>
    <w:rsid w:val="00760B40"/>
    <w:rsid w:val="007632E7"/>
    <w:rsid w:val="00764B2A"/>
    <w:rsid w:val="00767B40"/>
    <w:rsid w:val="007717D2"/>
    <w:rsid w:val="00771A91"/>
    <w:rsid w:val="00772BC7"/>
    <w:rsid w:val="00772C52"/>
    <w:rsid w:val="007748CE"/>
    <w:rsid w:val="007826D3"/>
    <w:rsid w:val="0078543A"/>
    <w:rsid w:val="00786323"/>
    <w:rsid w:val="007917A6"/>
    <w:rsid w:val="00792E51"/>
    <w:rsid w:val="00793315"/>
    <w:rsid w:val="00793FB0"/>
    <w:rsid w:val="007A0311"/>
    <w:rsid w:val="007A4003"/>
    <w:rsid w:val="007A5F9C"/>
    <w:rsid w:val="007B2247"/>
    <w:rsid w:val="007B7555"/>
    <w:rsid w:val="007B7BE6"/>
    <w:rsid w:val="007C01FC"/>
    <w:rsid w:val="007C2592"/>
    <w:rsid w:val="007C276C"/>
    <w:rsid w:val="007C2B58"/>
    <w:rsid w:val="007C2DE7"/>
    <w:rsid w:val="007C4355"/>
    <w:rsid w:val="007C4DDF"/>
    <w:rsid w:val="007D4551"/>
    <w:rsid w:val="007D7BF5"/>
    <w:rsid w:val="007E0E68"/>
    <w:rsid w:val="007E1918"/>
    <w:rsid w:val="007E2235"/>
    <w:rsid w:val="007E2B35"/>
    <w:rsid w:val="007E30CA"/>
    <w:rsid w:val="007E461E"/>
    <w:rsid w:val="007E4620"/>
    <w:rsid w:val="007E4FEC"/>
    <w:rsid w:val="007E5CEF"/>
    <w:rsid w:val="007E6899"/>
    <w:rsid w:val="007E720E"/>
    <w:rsid w:val="007F010C"/>
    <w:rsid w:val="007F07AC"/>
    <w:rsid w:val="007F1473"/>
    <w:rsid w:val="007F365E"/>
    <w:rsid w:val="007F45A7"/>
    <w:rsid w:val="007F5BE1"/>
    <w:rsid w:val="00800A2F"/>
    <w:rsid w:val="00806ACE"/>
    <w:rsid w:val="00807638"/>
    <w:rsid w:val="00810EE7"/>
    <w:rsid w:val="0081198A"/>
    <w:rsid w:val="00811F4D"/>
    <w:rsid w:val="00816DF4"/>
    <w:rsid w:val="00817B5C"/>
    <w:rsid w:val="008207CD"/>
    <w:rsid w:val="00821A2C"/>
    <w:rsid w:val="00825C43"/>
    <w:rsid w:val="00830DA2"/>
    <w:rsid w:val="008312A9"/>
    <w:rsid w:val="0083145E"/>
    <w:rsid w:val="008332B7"/>
    <w:rsid w:val="00834819"/>
    <w:rsid w:val="008351B0"/>
    <w:rsid w:val="00836052"/>
    <w:rsid w:val="00840A44"/>
    <w:rsid w:val="00842C22"/>
    <w:rsid w:val="00843A50"/>
    <w:rsid w:val="00844455"/>
    <w:rsid w:val="0084469D"/>
    <w:rsid w:val="00844B2D"/>
    <w:rsid w:val="0084607E"/>
    <w:rsid w:val="00853EDB"/>
    <w:rsid w:val="00856A13"/>
    <w:rsid w:val="008604B2"/>
    <w:rsid w:val="00861DFE"/>
    <w:rsid w:val="0086224F"/>
    <w:rsid w:val="00862825"/>
    <w:rsid w:val="0086631C"/>
    <w:rsid w:val="0087487C"/>
    <w:rsid w:val="00874F6F"/>
    <w:rsid w:val="00875062"/>
    <w:rsid w:val="008752A1"/>
    <w:rsid w:val="008754D1"/>
    <w:rsid w:val="00875662"/>
    <w:rsid w:val="0087687F"/>
    <w:rsid w:val="00877964"/>
    <w:rsid w:val="00880BAE"/>
    <w:rsid w:val="00884EA8"/>
    <w:rsid w:val="00885319"/>
    <w:rsid w:val="00886238"/>
    <w:rsid w:val="00886996"/>
    <w:rsid w:val="00886D14"/>
    <w:rsid w:val="008873D4"/>
    <w:rsid w:val="008916EC"/>
    <w:rsid w:val="00891750"/>
    <w:rsid w:val="00892211"/>
    <w:rsid w:val="008938F7"/>
    <w:rsid w:val="008956EA"/>
    <w:rsid w:val="008957FE"/>
    <w:rsid w:val="008972AF"/>
    <w:rsid w:val="00897861"/>
    <w:rsid w:val="008A053C"/>
    <w:rsid w:val="008A4466"/>
    <w:rsid w:val="008A4CC5"/>
    <w:rsid w:val="008A523D"/>
    <w:rsid w:val="008A6BB2"/>
    <w:rsid w:val="008A711B"/>
    <w:rsid w:val="008B015E"/>
    <w:rsid w:val="008B1835"/>
    <w:rsid w:val="008B3137"/>
    <w:rsid w:val="008B459B"/>
    <w:rsid w:val="008B568D"/>
    <w:rsid w:val="008B5FE3"/>
    <w:rsid w:val="008C2894"/>
    <w:rsid w:val="008C2C1A"/>
    <w:rsid w:val="008C493E"/>
    <w:rsid w:val="008C4F88"/>
    <w:rsid w:val="008D093F"/>
    <w:rsid w:val="008D23F9"/>
    <w:rsid w:val="008D3142"/>
    <w:rsid w:val="008D4BE2"/>
    <w:rsid w:val="008D7F66"/>
    <w:rsid w:val="008E014C"/>
    <w:rsid w:val="008E0937"/>
    <w:rsid w:val="008E328A"/>
    <w:rsid w:val="008F3451"/>
    <w:rsid w:val="008F3AE5"/>
    <w:rsid w:val="008F5C9D"/>
    <w:rsid w:val="00901BEF"/>
    <w:rsid w:val="009026ED"/>
    <w:rsid w:val="009030BF"/>
    <w:rsid w:val="009055B3"/>
    <w:rsid w:val="009057C4"/>
    <w:rsid w:val="00905B0F"/>
    <w:rsid w:val="00906749"/>
    <w:rsid w:val="00911C6C"/>
    <w:rsid w:val="009123A4"/>
    <w:rsid w:val="00912D5F"/>
    <w:rsid w:val="00914263"/>
    <w:rsid w:val="00914280"/>
    <w:rsid w:val="009201D0"/>
    <w:rsid w:val="009202D3"/>
    <w:rsid w:val="00922786"/>
    <w:rsid w:val="0092495E"/>
    <w:rsid w:val="009321AE"/>
    <w:rsid w:val="0093242F"/>
    <w:rsid w:val="00933C53"/>
    <w:rsid w:val="00937D20"/>
    <w:rsid w:val="00940A34"/>
    <w:rsid w:val="00940A79"/>
    <w:rsid w:val="0094272F"/>
    <w:rsid w:val="009440A2"/>
    <w:rsid w:val="0094500C"/>
    <w:rsid w:val="00945E38"/>
    <w:rsid w:val="00946D77"/>
    <w:rsid w:val="009512B7"/>
    <w:rsid w:val="009518B6"/>
    <w:rsid w:val="00953D06"/>
    <w:rsid w:val="0095729E"/>
    <w:rsid w:val="00960A33"/>
    <w:rsid w:val="00960F12"/>
    <w:rsid w:val="0096134C"/>
    <w:rsid w:val="00961354"/>
    <w:rsid w:val="00961727"/>
    <w:rsid w:val="00961AC0"/>
    <w:rsid w:val="00963D1F"/>
    <w:rsid w:val="009646C5"/>
    <w:rsid w:val="00965A50"/>
    <w:rsid w:val="00965D02"/>
    <w:rsid w:val="00966AFB"/>
    <w:rsid w:val="009674A5"/>
    <w:rsid w:val="00971042"/>
    <w:rsid w:val="00972F77"/>
    <w:rsid w:val="00974159"/>
    <w:rsid w:val="0097618B"/>
    <w:rsid w:val="00976672"/>
    <w:rsid w:val="009774F9"/>
    <w:rsid w:val="00981EC4"/>
    <w:rsid w:val="009830C2"/>
    <w:rsid w:val="009837AD"/>
    <w:rsid w:val="00990309"/>
    <w:rsid w:val="00991FE8"/>
    <w:rsid w:val="0099219B"/>
    <w:rsid w:val="00992BA2"/>
    <w:rsid w:val="00993997"/>
    <w:rsid w:val="009963D4"/>
    <w:rsid w:val="009968F2"/>
    <w:rsid w:val="009A0AD7"/>
    <w:rsid w:val="009A393E"/>
    <w:rsid w:val="009A73DE"/>
    <w:rsid w:val="009B0E42"/>
    <w:rsid w:val="009C616B"/>
    <w:rsid w:val="009D3443"/>
    <w:rsid w:val="009D3DBD"/>
    <w:rsid w:val="009D78E0"/>
    <w:rsid w:val="009E201F"/>
    <w:rsid w:val="009E3FF5"/>
    <w:rsid w:val="009E66C3"/>
    <w:rsid w:val="009E79BE"/>
    <w:rsid w:val="009F0F2B"/>
    <w:rsid w:val="009F3084"/>
    <w:rsid w:val="009F33C9"/>
    <w:rsid w:val="009F3F7D"/>
    <w:rsid w:val="009F4A96"/>
    <w:rsid w:val="009F735A"/>
    <w:rsid w:val="009F7600"/>
    <w:rsid w:val="00A03365"/>
    <w:rsid w:val="00A06832"/>
    <w:rsid w:val="00A07879"/>
    <w:rsid w:val="00A0797D"/>
    <w:rsid w:val="00A1388B"/>
    <w:rsid w:val="00A13CCB"/>
    <w:rsid w:val="00A1474E"/>
    <w:rsid w:val="00A153AF"/>
    <w:rsid w:val="00A156A1"/>
    <w:rsid w:val="00A15B8B"/>
    <w:rsid w:val="00A1618E"/>
    <w:rsid w:val="00A17199"/>
    <w:rsid w:val="00A219F3"/>
    <w:rsid w:val="00A23E01"/>
    <w:rsid w:val="00A24135"/>
    <w:rsid w:val="00A25C8D"/>
    <w:rsid w:val="00A35076"/>
    <w:rsid w:val="00A37525"/>
    <w:rsid w:val="00A41A02"/>
    <w:rsid w:val="00A43EBA"/>
    <w:rsid w:val="00A440C8"/>
    <w:rsid w:val="00A47D52"/>
    <w:rsid w:val="00A50D6A"/>
    <w:rsid w:val="00A50FFE"/>
    <w:rsid w:val="00A53936"/>
    <w:rsid w:val="00A55C31"/>
    <w:rsid w:val="00A572E2"/>
    <w:rsid w:val="00A60798"/>
    <w:rsid w:val="00A60BC7"/>
    <w:rsid w:val="00A62193"/>
    <w:rsid w:val="00A62552"/>
    <w:rsid w:val="00A65C80"/>
    <w:rsid w:val="00A6627E"/>
    <w:rsid w:val="00A7060B"/>
    <w:rsid w:val="00A70D02"/>
    <w:rsid w:val="00A772A4"/>
    <w:rsid w:val="00A77A49"/>
    <w:rsid w:val="00A80190"/>
    <w:rsid w:val="00A81C7A"/>
    <w:rsid w:val="00A83578"/>
    <w:rsid w:val="00A86E94"/>
    <w:rsid w:val="00A875E0"/>
    <w:rsid w:val="00A90445"/>
    <w:rsid w:val="00A927B8"/>
    <w:rsid w:val="00A92C42"/>
    <w:rsid w:val="00A93B18"/>
    <w:rsid w:val="00A9696C"/>
    <w:rsid w:val="00A96B49"/>
    <w:rsid w:val="00A96D72"/>
    <w:rsid w:val="00A979C9"/>
    <w:rsid w:val="00AA12F7"/>
    <w:rsid w:val="00AA24D4"/>
    <w:rsid w:val="00AA41AD"/>
    <w:rsid w:val="00AA68C4"/>
    <w:rsid w:val="00AA6A14"/>
    <w:rsid w:val="00AB3839"/>
    <w:rsid w:val="00AB3AEC"/>
    <w:rsid w:val="00AB41E0"/>
    <w:rsid w:val="00AB4E72"/>
    <w:rsid w:val="00AB57A4"/>
    <w:rsid w:val="00AB5B30"/>
    <w:rsid w:val="00AB7D0E"/>
    <w:rsid w:val="00AC0484"/>
    <w:rsid w:val="00AC10EE"/>
    <w:rsid w:val="00AC195C"/>
    <w:rsid w:val="00AC210B"/>
    <w:rsid w:val="00AC2203"/>
    <w:rsid w:val="00AC2903"/>
    <w:rsid w:val="00AC48A2"/>
    <w:rsid w:val="00AC4FD6"/>
    <w:rsid w:val="00AC571E"/>
    <w:rsid w:val="00AC6DAF"/>
    <w:rsid w:val="00AD0098"/>
    <w:rsid w:val="00AD1B03"/>
    <w:rsid w:val="00AD2F01"/>
    <w:rsid w:val="00AD2FDB"/>
    <w:rsid w:val="00AD4090"/>
    <w:rsid w:val="00AD52CD"/>
    <w:rsid w:val="00AD5960"/>
    <w:rsid w:val="00AE07A6"/>
    <w:rsid w:val="00AE2DDF"/>
    <w:rsid w:val="00AE40D5"/>
    <w:rsid w:val="00AE6B19"/>
    <w:rsid w:val="00AE6C6D"/>
    <w:rsid w:val="00AE7453"/>
    <w:rsid w:val="00AE7459"/>
    <w:rsid w:val="00AE763C"/>
    <w:rsid w:val="00AF0F68"/>
    <w:rsid w:val="00AF17B2"/>
    <w:rsid w:val="00AF321A"/>
    <w:rsid w:val="00AF4042"/>
    <w:rsid w:val="00AF43EC"/>
    <w:rsid w:val="00AF4490"/>
    <w:rsid w:val="00AF49C0"/>
    <w:rsid w:val="00AF4B41"/>
    <w:rsid w:val="00AF5241"/>
    <w:rsid w:val="00B00086"/>
    <w:rsid w:val="00B00BF8"/>
    <w:rsid w:val="00B00E4E"/>
    <w:rsid w:val="00B02147"/>
    <w:rsid w:val="00B0234B"/>
    <w:rsid w:val="00B029A1"/>
    <w:rsid w:val="00B0347D"/>
    <w:rsid w:val="00B05653"/>
    <w:rsid w:val="00B06F00"/>
    <w:rsid w:val="00B07C5E"/>
    <w:rsid w:val="00B128B3"/>
    <w:rsid w:val="00B12C91"/>
    <w:rsid w:val="00B12FEF"/>
    <w:rsid w:val="00B13906"/>
    <w:rsid w:val="00B15262"/>
    <w:rsid w:val="00B173DC"/>
    <w:rsid w:val="00B21824"/>
    <w:rsid w:val="00B2275A"/>
    <w:rsid w:val="00B22D84"/>
    <w:rsid w:val="00B23CAE"/>
    <w:rsid w:val="00B26C33"/>
    <w:rsid w:val="00B3143E"/>
    <w:rsid w:val="00B31792"/>
    <w:rsid w:val="00B34C80"/>
    <w:rsid w:val="00B37AB2"/>
    <w:rsid w:val="00B4106D"/>
    <w:rsid w:val="00B4386A"/>
    <w:rsid w:val="00B44C4A"/>
    <w:rsid w:val="00B47524"/>
    <w:rsid w:val="00B519B9"/>
    <w:rsid w:val="00B55602"/>
    <w:rsid w:val="00B559B9"/>
    <w:rsid w:val="00B561FE"/>
    <w:rsid w:val="00B569A2"/>
    <w:rsid w:val="00B6179B"/>
    <w:rsid w:val="00B617E1"/>
    <w:rsid w:val="00B61E7F"/>
    <w:rsid w:val="00B65DD6"/>
    <w:rsid w:val="00B67017"/>
    <w:rsid w:val="00B70B71"/>
    <w:rsid w:val="00B71849"/>
    <w:rsid w:val="00B72482"/>
    <w:rsid w:val="00B7345D"/>
    <w:rsid w:val="00B74BEC"/>
    <w:rsid w:val="00B819F9"/>
    <w:rsid w:val="00B85862"/>
    <w:rsid w:val="00B85E93"/>
    <w:rsid w:val="00B8798B"/>
    <w:rsid w:val="00B87FDA"/>
    <w:rsid w:val="00B90506"/>
    <w:rsid w:val="00B91124"/>
    <w:rsid w:val="00B924CD"/>
    <w:rsid w:val="00B93A27"/>
    <w:rsid w:val="00B93FA9"/>
    <w:rsid w:val="00B94F2F"/>
    <w:rsid w:val="00B95DEE"/>
    <w:rsid w:val="00B966DE"/>
    <w:rsid w:val="00B97D1D"/>
    <w:rsid w:val="00BA44DD"/>
    <w:rsid w:val="00BA6B35"/>
    <w:rsid w:val="00BA6D80"/>
    <w:rsid w:val="00BB040C"/>
    <w:rsid w:val="00BB158D"/>
    <w:rsid w:val="00BB276D"/>
    <w:rsid w:val="00BB302B"/>
    <w:rsid w:val="00BB6831"/>
    <w:rsid w:val="00BB6C80"/>
    <w:rsid w:val="00BC0C18"/>
    <w:rsid w:val="00BC1199"/>
    <w:rsid w:val="00BC1786"/>
    <w:rsid w:val="00BC3E37"/>
    <w:rsid w:val="00BC4481"/>
    <w:rsid w:val="00BC6326"/>
    <w:rsid w:val="00BC6658"/>
    <w:rsid w:val="00BC697F"/>
    <w:rsid w:val="00BD2B69"/>
    <w:rsid w:val="00BD4143"/>
    <w:rsid w:val="00BD5386"/>
    <w:rsid w:val="00BD7D63"/>
    <w:rsid w:val="00BE17CD"/>
    <w:rsid w:val="00BE1E9C"/>
    <w:rsid w:val="00BE2F23"/>
    <w:rsid w:val="00BE3E0D"/>
    <w:rsid w:val="00BE4D6C"/>
    <w:rsid w:val="00BE6884"/>
    <w:rsid w:val="00BE6AA6"/>
    <w:rsid w:val="00BE7044"/>
    <w:rsid w:val="00BE7673"/>
    <w:rsid w:val="00BE7D34"/>
    <w:rsid w:val="00BF0042"/>
    <w:rsid w:val="00BF0967"/>
    <w:rsid w:val="00BF39A3"/>
    <w:rsid w:val="00BF3A69"/>
    <w:rsid w:val="00BF5B36"/>
    <w:rsid w:val="00C020A0"/>
    <w:rsid w:val="00C047E5"/>
    <w:rsid w:val="00C06D8A"/>
    <w:rsid w:val="00C07D1F"/>
    <w:rsid w:val="00C11092"/>
    <w:rsid w:val="00C12C89"/>
    <w:rsid w:val="00C12F2A"/>
    <w:rsid w:val="00C12F53"/>
    <w:rsid w:val="00C168CD"/>
    <w:rsid w:val="00C16DD6"/>
    <w:rsid w:val="00C24FF7"/>
    <w:rsid w:val="00C2525F"/>
    <w:rsid w:val="00C27873"/>
    <w:rsid w:val="00C30331"/>
    <w:rsid w:val="00C306C7"/>
    <w:rsid w:val="00C332FE"/>
    <w:rsid w:val="00C35013"/>
    <w:rsid w:val="00C361C3"/>
    <w:rsid w:val="00C36B55"/>
    <w:rsid w:val="00C422BF"/>
    <w:rsid w:val="00C42E41"/>
    <w:rsid w:val="00C44A07"/>
    <w:rsid w:val="00C4581B"/>
    <w:rsid w:val="00C462F5"/>
    <w:rsid w:val="00C53078"/>
    <w:rsid w:val="00C5376E"/>
    <w:rsid w:val="00C546CA"/>
    <w:rsid w:val="00C5663B"/>
    <w:rsid w:val="00C56907"/>
    <w:rsid w:val="00C56FD0"/>
    <w:rsid w:val="00C57C16"/>
    <w:rsid w:val="00C63501"/>
    <w:rsid w:val="00C700C6"/>
    <w:rsid w:val="00C70409"/>
    <w:rsid w:val="00C73964"/>
    <w:rsid w:val="00C74183"/>
    <w:rsid w:val="00C74CDA"/>
    <w:rsid w:val="00C778D1"/>
    <w:rsid w:val="00C82530"/>
    <w:rsid w:val="00C838EC"/>
    <w:rsid w:val="00C863E3"/>
    <w:rsid w:val="00C87A41"/>
    <w:rsid w:val="00C922D4"/>
    <w:rsid w:val="00C97845"/>
    <w:rsid w:val="00CA04C1"/>
    <w:rsid w:val="00CA1AEE"/>
    <w:rsid w:val="00CA242D"/>
    <w:rsid w:val="00CA31B8"/>
    <w:rsid w:val="00CA67D0"/>
    <w:rsid w:val="00CB03C9"/>
    <w:rsid w:val="00CB2BFD"/>
    <w:rsid w:val="00CB5A9E"/>
    <w:rsid w:val="00CB68BA"/>
    <w:rsid w:val="00CB6BDD"/>
    <w:rsid w:val="00CC205C"/>
    <w:rsid w:val="00CC2809"/>
    <w:rsid w:val="00CC46AE"/>
    <w:rsid w:val="00CC767B"/>
    <w:rsid w:val="00CD68CE"/>
    <w:rsid w:val="00CE09B3"/>
    <w:rsid w:val="00CE0E28"/>
    <w:rsid w:val="00CE2639"/>
    <w:rsid w:val="00CE6415"/>
    <w:rsid w:val="00CE7148"/>
    <w:rsid w:val="00CE7759"/>
    <w:rsid w:val="00CF091B"/>
    <w:rsid w:val="00CF1986"/>
    <w:rsid w:val="00CF1E02"/>
    <w:rsid w:val="00CF4107"/>
    <w:rsid w:val="00CF60DE"/>
    <w:rsid w:val="00CF6B09"/>
    <w:rsid w:val="00D116B8"/>
    <w:rsid w:val="00D12C01"/>
    <w:rsid w:val="00D131D5"/>
    <w:rsid w:val="00D144DD"/>
    <w:rsid w:val="00D16AE8"/>
    <w:rsid w:val="00D16B53"/>
    <w:rsid w:val="00D17C4F"/>
    <w:rsid w:val="00D2019F"/>
    <w:rsid w:val="00D21599"/>
    <w:rsid w:val="00D23074"/>
    <w:rsid w:val="00D23821"/>
    <w:rsid w:val="00D263A2"/>
    <w:rsid w:val="00D31166"/>
    <w:rsid w:val="00D35F7E"/>
    <w:rsid w:val="00D3653E"/>
    <w:rsid w:val="00D400F5"/>
    <w:rsid w:val="00D421A0"/>
    <w:rsid w:val="00D43726"/>
    <w:rsid w:val="00D45D02"/>
    <w:rsid w:val="00D45EBB"/>
    <w:rsid w:val="00D465E4"/>
    <w:rsid w:val="00D47F7D"/>
    <w:rsid w:val="00D51089"/>
    <w:rsid w:val="00D5167F"/>
    <w:rsid w:val="00D51B92"/>
    <w:rsid w:val="00D5691B"/>
    <w:rsid w:val="00D574A4"/>
    <w:rsid w:val="00D62753"/>
    <w:rsid w:val="00D63698"/>
    <w:rsid w:val="00D67B84"/>
    <w:rsid w:val="00D7149F"/>
    <w:rsid w:val="00D721E9"/>
    <w:rsid w:val="00D75242"/>
    <w:rsid w:val="00D75950"/>
    <w:rsid w:val="00D760CE"/>
    <w:rsid w:val="00D77BCB"/>
    <w:rsid w:val="00D838A0"/>
    <w:rsid w:val="00D83C9F"/>
    <w:rsid w:val="00D924D5"/>
    <w:rsid w:val="00D93F33"/>
    <w:rsid w:val="00D94444"/>
    <w:rsid w:val="00D9603B"/>
    <w:rsid w:val="00D960F3"/>
    <w:rsid w:val="00DA3240"/>
    <w:rsid w:val="00DA5C40"/>
    <w:rsid w:val="00DA5F8C"/>
    <w:rsid w:val="00DA63BE"/>
    <w:rsid w:val="00DB4BA9"/>
    <w:rsid w:val="00DB55AB"/>
    <w:rsid w:val="00DB60E4"/>
    <w:rsid w:val="00DB6328"/>
    <w:rsid w:val="00DC4BEF"/>
    <w:rsid w:val="00DC6273"/>
    <w:rsid w:val="00DC6485"/>
    <w:rsid w:val="00DC7EE1"/>
    <w:rsid w:val="00DD0E75"/>
    <w:rsid w:val="00DD2076"/>
    <w:rsid w:val="00DD61D1"/>
    <w:rsid w:val="00DD76F6"/>
    <w:rsid w:val="00DE1053"/>
    <w:rsid w:val="00DE145D"/>
    <w:rsid w:val="00DE1C5D"/>
    <w:rsid w:val="00DE4054"/>
    <w:rsid w:val="00DE7C73"/>
    <w:rsid w:val="00DF044D"/>
    <w:rsid w:val="00DF0566"/>
    <w:rsid w:val="00DF3FE6"/>
    <w:rsid w:val="00DF402C"/>
    <w:rsid w:val="00DF66A4"/>
    <w:rsid w:val="00DF7D6C"/>
    <w:rsid w:val="00E0318D"/>
    <w:rsid w:val="00E03BD1"/>
    <w:rsid w:val="00E040FF"/>
    <w:rsid w:val="00E0419C"/>
    <w:rsid w:val="00E0441A"/>
    <w:rsid w:val="00E04F02"/>
    <w:rsid w:val="00E10202"/>
    <w:rsid w:val="00E10512"/>
    <w:rsid w:val="00E10FCC"/>
    <w:rsid w:val="00E12C7F"/>
    <w:rsid w:val="00E1674D"/>
    <w:rsid w:val="00E175F7"/>
    <w:rsid w:val="00E21488"/>
    <w:rsid w:val="00E2335D"/>
    <w:rsid w:val="00E23526"/>
    <w:rsid w:val="00E263B2"/>
    <w:rsid w:val="00E27BEB"/>
    <w:rsid w:val="00E30634"/>
    <w:rsid w:val="00E31562"/>
    <w:rsid w:val="00E31801"/>
    <w:rsid w:val="00E32493"/>
    <w:rsid w:val="00E3271A"/>
    <w:rsid w:val="00E329A5"/>
    <w:rsid w:val="00E33916"/>
    <w:rsid w:val="00E3465F"/>
    <w:rsid w:val="00E375B5"/>
    <w:rsid w:val="00E37D15"/>
    <w:rsid w:val="00E4553C"/>
    <w:rsid w:val="00E5207B"/>
    <w:rsid w:val="00E54592"/>
    <w:rsid w:val="00E550DA"/>
    <w:rsid w:val="00E55495"/>
    <w:rsid w:val="00E5755F"/>
    <w:rsid w:val="00E57A03"/>
    <w:rsid w:val="00E612E3"/>
    <w:rsid w:val="00E61781"/>
    <w:rsid w:val="00E63100"/>
    <w:rsid w:val="00E66048"/>
    <w:rsid w:val="00E70834"/>
    <w:rsid w:val="00E70AA9"/>
    <w:rsid w:val="00E72110"/>
    <w:rsid w:val="00E724E8"/>
    <w:rsid w:val="00E77968"/>
    <w:rsid w:val="00E81DA5"/>
    <w:rsid w:val="00E821D5"/>
    <w:rsid w:val="00E830AB"/>
    <w:rsid w:val="00E84ACB"/>
    <w:rsid w:val="00E84C22"/>
    <w:rsid w:val="00E85219"/>
    <w:rsid w:val="00E85B1C"/>
    <w:rsid w:val="00E85D38"/>
    <w:rsid w:val="00E93CB2"/>
    <w:rsid w:val="00E95239"/>
    <w:rsid w:val="00EA3CEA"/>
    <w:rsid w:val="00EA6903"/>
    <w:rsid w:val="00EA6F2B"/>
    <w:rsid w:val="00EA7132"/>
    <w:rsid w:val="00EA72AC"/>
    <w:rsid w:val="00EB000A"/>
    <w:rsid w:val="00EB060A"/>
    <w:rsid w:val="00EB0E08"/>
    <w:rsid w:val="00EB1BBB"/>
    <w:rsid w:val="00EB4A8B"/>
    <w:rsid w:val="00EB67E8"/>
    <w:rsid w:val="00EB7298"/>
    <w:rsid w:val="00EB7655"/>
    <w:rsid w:val="00EC13C3"/>
    <w:rsid w:val="00ED0ADF"/>
    <w:rsid w:val="00ED0F60"/>
    <w:rsid w:val="00ED2F42"/>
    <w:rsid w:val="00ED6129"/>
    <w:rsid w:val="00ED6F8F"/>
    <w:rsid w:val="00EE1199"/>
    <w:rsid w:val="00EE1403"/>
    <w:rsid w:val="00EE2247"/>
    <w:rsid w:val="00EE27B6"/>
    <w:rsid w:val="00EE2CEA"/>
    <w:rsid w:val="00EE5A85"/>
    <w:rsid w:val="00EE64B7"/>
    <w:rsid w:val="00EF2826"/>
    <w:rsid w:val="00EF3C7B"/>
    <w:rsid w:val="00EF3E7B"/>
    <w:rsid w:val="00EF4E03"/>
    <w:rsid w:val="00EF514A"/>
    <w:rsid w:val="00EF79B2"/>
    <w:rsid w:val="00EF7BEB"/>
    <w:rsid w:val="00F02154"/>
    <w:rsid w:val="00F045FC"/>
    <w:rsid w:val="00F057A4"/>
    <w:rsid w:val="00F0735B"/>
    <w:rsid w:val="00F1418D"/>
    <w:rsid w:val="00F1491A"/>
    <w:rsid w:val="00F15137"/>
    <w:rsid w:val="00F22165"/>
    <w:rsid w:val="00F22B1C"/>
    <w:rsid w:val="00F23EB1"/>
    <w:rsid w:val="00F240C6"/>
    <w:rsid w:val="00F25922"/>
    <w:rsid w:val="00F2620B"/>
    <w:rsid w:val="00F26619"/>
    <w:rsid w:val="00F27BBE"/>
    <w:rsid w:val="00F30A65"/>
    <w:rsid w:val="00F30B76"/>
    <w:rsid w:val="00F37578"/>
    <w:rsid w:val="00F422C8"/>
    <w:rsid w:val="00F4590F"/>
    <w:rsid w:val="00F47E8A"/>
    <w:rsid w:val="00F50000"/>
    <w:rsid w:val="00F51B3E"/>
    <w:rsid w:val="00F51BDC"/>
    <w:rsid w:val="00F52BC9"/>
    <w:rsid w:val="00F56201"/>
    <w:rsid w:val="00F56938"/>
    <w:rsid w:val="00F57DE9"/>
    <w:rsid w:val="00F63D12"/>
    <w:rsid w:val="00F6598F"/>
    <w:rsid w:val="00F67230"/>
    <w:rsid w:val="00F676D5"/>
    <w:rsid w:val="00F67F60"/>
    <w:rsid w:val="00F77130"/>
    <w:rsid w:val="00F82862"/>
    <w:rsid w:val="00F83D13"/>
    <w:rsid w:val="00F870B9"/>
    <w:rsid w:val="00F9429A"/>
    <w:rsid w:val="00F945A2"/>
    <w:rsid w:val="00F94E32"/>
    <w:rsid w:val="00F9665E"/>
    <w:rsid w:val="00F96770"/>
    <w:rsid w:val="00F969A2"/>
    <w:rsid w:val="00FA30B6"/>
    <w:rsid w:val="00FA450D"/>
    <w:rsid w:val="00FA4D89"/>
    <w:rsid w:val="00FA6D09"/>
    <w:rsid w:val="00FA7FE6"/>
    <w:rsid w:val="00FB0B38"/>
    <w:rsid w:val="00FB1BAE"/>
    <w:rsid w:val="00FB1E56"/>
    <w:rsid w:val="00FB2064"/>
    <w:rsid w:val="00FB375A"/>
    <w:rsid w:val="00FB4224"/>
    <w:rsid w:val="00FB4700"/>
    <w:rsid w:val="00FB4CB8"/>
    <w:rsid w:val="00FB790E"/>
    <w:rsid w:val="00FC0D0B"/>
    <w:rsid w:val="00FC25AF"/>
    <w:rsid w:val="00FC2B86"/>
    <w:rsid w:val="00FC32B1"/>
    <w:rsid w:val="00FC33A9"/>
    <w:rsid w:val="00FC33C3"/>
    <w:rsid w:val="00FC6D6D"/>
    <w:rsid w:val="00FC7F67"/>
    <w:rsid w:val="00FD0B54"/>
    <w:rsid w:val="00FD0D78"/>
    <w:rsid w:val="00FD2F8B"/>
    <w:rsid w:val="00FD34DA"/>
    <w:rsid w:val="00FD3B7A"/>
    <w:rsid w:val="00FD54D1"/>
    <w:rsid w:val="00FD6EBD"/>
    <w:rsid w:val="00FE139B"/>
    <w:rsid w:val="00FE2F5B"/>
    <w:rsid w:val="00FE4B0B"/>
    <w:rsid w:val="00FE4D65"/>
    <w:rsid w:val="00FE69BA"/>
    <w:rsid w:val="00FF22A5"/>
    <w:rsid w:val="00FF38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54CC6F4"/>
  <w15:docId w15:val="{F4653A29-1F43-4C5E-AD99-2C52446D7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B00E4E"/>
    <w:rPr>
      <w:rFonts w:ascii="Times New Roman" w:eastAsiaTheme="minorHAnsi" w:hAnsi="Times New Roman" w:cstheme="minorBidi"/>
      <w:noProof/>
      <w:sz w:val="22"/>
      <w:szCs w:val="22"/>
      <w:lang w:val="en-GB" w:eastAsia="en-GB"/>
    </w:rPr>
  </w:style>
  <w:style w:type="paragraph" w:styleId="Heading1">
    <w:name w:val="heading 1"/>
    <w:basedOn w:val="Normal"/>
    <w:link w:val="Heading1Char"/>
    <w:uiPriority w:val="9"/>
    <w:rsid w:val="00B00E4E"/>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00E4E"/>
    <w:pPr>
      <w:tabs>
        <w:tab w:val="center" w:pos="4513"/>
        <w:tab w:val="right" w:pos="9026"/>
      </w:tabs>
    </w:pPr>
  </w:style>
  <w:style w:type="character" w:customStyle="1" w:styleId="Char5">
    <w:name w:val="Char5"/>
    <w:uiPriority w:val="99"/>
    <w:rsid w:val="005818AF"/>
    <w:rPr>
      <w:rFonts w:eastAsia="Calibri"/>
      <w:sz w:val="22"/>
      <w:szCs w:val="22"/>
      <w:lang w:val="en-GB" w:eastAsia="en-GB" w:bidi="ar-SA"/>
    </w:rPr>
  </w:style>
  <w:style w:type="paragraph" w:styleId="Header">
    <w:name w:val="header"/>
    <w:basedOn w:val="Normal"/>
    <w:link w:val="HeaderChar"/>
    <w:uiPriority w:val="99"/>
    <w:unhideWhenUsed/>
    <w:rsid w:val="00B00E4E"/>
    <w:pPr>
      <w:tabs>
        <w:tab w:val="center" w:pos="4513"/>
        <w:tab w:val="right" w:pos="9026"/>
      </w:tabs>
    </w:pPr>
  </w:style>
  <w:style w:type="character" w:customStyle="1" w:styleId="Char4">
    <w:name w:val="Char4"/>
    <w:uiPriority w:val="99"/>
    <w:rsid w:val="005818AF"/>
    <w:rPr>
      <w:rFonts w:eastAsia="Calibri"/>
      <w:sz w:val="22"/>
      <w:szCs w:val="22"/>
      <w:lang w:val="en-GB" w:eastAsia="en-GB" w:bidi="ar-SA"/>
    </w:rPr>
  </w:style>
  <w:style w:type="paragraph" w:styleId="BalloonText">
    <w:name w:val="Balloon Text"/>
    <w:basedOn w:val="Normal"/>
    <w:link w:val="BalloonTextChar"/>
    <w:uiPriority w:val="99"/>
    <w:semiHidden/>
    <w:unhideWhenUsed/>
    <w:rsid w:val="00B00E4E"/>
    <w:rPr>
      <w:rFonts w:ascii="Tahoma" w:hAnsi="Tahoma" w:cs="Tahoma"/>
      <w:sz w:val="16"/>
      <w:szCs w:val="16"/>
    </w:rPr>
  </w:style>
  <w:style w:type="character" w:customStyle="1" w:styleId="Char3">
    <w:name w:val="Char3"/>
    <w:uiPriority w:val="99"/>
    <w:semiHidden/>
    <w:rsid w:val="005818AF"/>
    <w:rPr>
      <w:rFonts w:ascii="Tahoma" w:eastAsia="Calibri" w:hAnsi="Tahoma" w:cs="Tahoma"/>
      <w:sz w:val="16"/>
      <w:szCs w:val="16"/>
      <w:lang w:val="en-GB" w:eastAsia="en-GB" w:bidi="ar-SA"/>
    </w:rPr>
  </w:style>
  <w:style w:type="paragraph" w:customStyle="1" w:styleId="REG-H3A">
    <w:name w:val="REG-H3A"/>
    <w:link w:val="REG-H3AChar"/>
    <w:qFormat/>
    <w:rsid w:val="00B00E4E"/>
    <w:pPr>
      <w:autoSpaceDE w:val="0"/>
      <w:autoSpaceDN w:val="0"/>
      <w:adjustRightInd w:val="0"/>
      <w:jc w:val="center"/>
    </w:pPr>
    <w:rPr>
      <w:rFonts w:ascii="Times New Roman" w:eastAsiaTheme="minorHAnsi" w:hAnsi="Times New Roman"/>
      <w:b/>
      <w:caps/>
      <w:noProof/>
      <w:sz w:val="22"/>
      <w:szCs w:val="22"/>
      <w:lang w:val="en-GB" w:eastAsia="en-GB"/>
    </w:rPr>
  </w:style>
  <w:style w:type="paragraph" w:styleId="ListBullet">
    <w:name w:val="List Bullet"/>
    <w:basedOn w:val="Normal"/>
    <w:uiPriority w:val="99"/>
    <w:unhideWhenUsed/>
    <w:rsid w:val="00B00E4E"/>
    <w:pPr>
      <w:numPr>
        <w:numId w:val="1"/>
      </w:numPr>
      <w:contextualSpacing/>
    </w:pPr>
  </w:style>
  <w:style w:type="character" w:customStyle="1" w:styleId="REG-H3AChar">
    <w:name w:val="REG-H3A Char"/>
    <w:basedOn w:val="DefaultParagraphFont"/>
    <w:link w:val="REG-H3A"/>
    <w:rsid w:val="00B00E4E"/>
    <w:rPr>
      <w:rFonts w:ascii="Times New Roman" w:eastAsiaTheme="minorHAnsi" w:hAnsi="Times New Roman"/>
      <w:b/>
      <w:caps/>
      <w:noProof/>
      <w:sz w:val="22"/>
      <w:szCs w:val="22"/>
      <w:lang w:val="en-GB" w:eastAsia="en-GB"/>
    </w:rPr>
  </w:style>
  <w:style w:type="character" w:customStyle="1" w:styleId="A3">
    <w:name w:val="A3"/>
    <w:uiPriority w:val="99"/>
    <w:rsid w:val="00B00E4E"/>
    <w:rPr>
      <w:rFonts w:cs="Times"/>
      <w:color w:val="000000"/>
      <w:sz w:val="22"/>
      <w:szCs w:val="22"/>
    </w:rPr>
  </w:style>
  <w:style w:type="paragraph" w:customStyle="1" w:styleId="Head2B">
    <w:name w:val="Head 2B"/>
    <w:basedOn w:val="AS-H3A"/>
    <w:link w:val="Head2BChar"/>
    <w:rsid w:val="00B00E4E"/>
  </w:style>
  <w:style w:type="paragraph" w:styleId="ListParagraph">
    <w:name w:val="List Paragraph"/>
    <w:basedOn w:val="Normal"/>
    <w:link w:val="ListParagraphChar"/>
    <w:uiPriority w:val="34"/>
    <w:rsid w:val="00B00E4E"/>
    <w:pPr>
      <w:ind w:left="720"/>
      <w:contextualSpacing/>
    </w:pPr>
  </w:style>
  <w:style w:type="character" w:customStyle="1" w:styleId="Head2BChar">
    <w:name w:val="Head 2B Char"/>
    <w:basedOn w:val="AS-H3AChar"/>
    <w:link w:val="Head2B"/>
    <w:rsid w:val="00B00E4E"/>
    <w:rPr>
      <w:rFonts w:ascii="Times New Roman" w:eastAsiaTheme="minorHAnsi" w:hAnsi="Times New Roman"/>
      <w:b/>
      <w:caps/>
      <w:noProof/>
      <w:sz w:val="22"/>
      <w:szCs w:val="22"/>
      <w:lang w:val="en-GB" w:eastAsia="en-GB"/>
    </w:rPr>
  </w:style>
  <w:style w:type="paragraph" w:customStyle="1" w:styleId="Head3">
    <w:name w:val="Head 3"/>
    <w:basedOn w:val="ListParagraph"/>
    <w:link w:val="Head3Char"/>
    <w:rsid w:val="00B00E4E"/>
    <w:pPr>
      <w:suppressAutoHyphens/>
      <w:ind w:left="0"/>
      <w:jc w:val="both"/>
    </w:pPr>
    <w:rPr>
      <w:rFonts w:eastAsia="Times New Roman"/>
      <w:b/>
      <w:bCs/>
    </w:rPr>
  </w:style>
  <w:style w:type="character" w:customStyle="1" w:styleId="ListParagraphChar">
    <w:name w:val="List Paragraph Char"/>
    <w:basedOn w:val="DefaultParagraphFont"/>
    <w:link w:val="ListParagraph"/>
    <w:uiPriority w:val="34"/>
    <w:rsid w:val="00B00E4E"/>
    <w:rPr>
      <w:rFonts w:ascii="Times New Roman" w:eastAsiaTheme="minorHAnsi" w:hAnsi="Times New Roman" w:cstheme="minorBidi"/>
      <w:noProof/>
      <w:sz w:val="22"/>
      <w:szCs w:val="22"/>
      <w:lang w:val="en-GB" w:eastAsia="en-GB"/>
    </w:rPr>
  </w:style>
  <w:style w:type="character" w:customStyle="1" w:styleId="Head3Char">
    <w:name w:val="Head 3 Char"/>
    <w:basedOn w:val="ListParagraphChar"/>
    <w:link w:val="Head3"/>
    <w:rsid w:val="00B00E4E"/>
    <w:rPr>
      <w:rFonts w:ascii="Times New Roman" w:eastAsia="Times New Roman" w:hAnsi="Times New Roman" w:cstheme="minorBidi"/>
      <w:b/>
      <w:bCs/>
      <w:noProof/>
      <w:sz w:val="22"/>
      <w:szCs w:val="22"/>
      <w:lang w:val="en-GB" w:eastAsia="en-GB"/>
    </w:rPr>
  </w:style>
  <w:style w:type="paragraph" w:customStyle="1" w:styleId="REG-H1a">
    <w:name w:val="REG-H1a"/>
    <w:link w:val="REG-H1aChar"/>
    <w:qFormat/>
    <w:rsid w:val="00B00E4E"/>
    <w:pPr>
      <w:suppressAutoHyphens/>
      <w:autoSpaceDE w:val="0"/>
      <w:autoSpaceDN w:val="0"/>
      <w:adjustRightInd w:val="0"/>
      <w:jc w:val="center"/>
    </w:pPr>
    <w:rPr>
      <w:rFonts w:ascii="Arial" w:eastAsiaTheme="minorHAnsi" w:hAnsi="Arial" w:cs="Arial"/>
      <w:b/>
      <w:noProof/>
      <w:sz w:val="36"/>
      <w:szCs w:val="36"/>
      <w:lang w:val="en-GB" w:eastAsia="en-GB"/>
    </w:rPr>
  </w:style>
  <w:style w:type="paragraph" w:customStyle="1" w:styleId="REG-H2">
    <w:name w:val="REG-H2"/>
    <w:link w:val="REG-H2Char"/>
    <w:qFormat/>
    <w:rsid w:val="00B00E4E"/>
    <w:pPr>
      <w:suppressAutoHyphens/>
      <w:autoSpaceDE w:val="0"/>
      <w:autoSpaceDN w:val="0"/>
      <w:adjustRightInd w:val="0"/>
      <w:jc w:val="center"/>
    </w:pPr>
    <w:rPr>
      <w:rFonts w:ascii="Times New Roman" w:eastAsiaTheme="minorHAnsi" w:hAnsi="Times New Roman"/>
      <w:b/>
      <w:caps/>
      <w:noProof/>
      <w:color w:val="00B050"/>
      <w:sz w:val="24"/>
      <w:szCs w:val="24"/>
      <w:lang w:val="en-GB" w:eastAsia="en-GB"/>
    </w:rPr>
  </w:style>
  <w:style w:type="character" w:customStyle="1" w:styleId="REG-H1aChar">
    <w:name w:val="REG-H1a Char"/>
    <w:basedOn w:val="DefaultParagraphFont"/>
    <w:link w:val="REG-H1a"/>
    <w:rsid w:val="00B00E4E"/>
    <w:rPr>
      <w:rFonts w:ascii="Arial" w:eastAsiaTheme="minorHAnsi" w:hAnsi="Arial" w:cs="Arial"/>
      <w:b/>
      <w:noProof/>
      <w:sz w:val="36"/>
      <w:szCs w:val="36"/>
      <w:lang w:val="en-GB" w:eastAsia="en-GB"/>
    </w:rPr>
  </w:style>
  <w:style w:type="paragraph" w:customStyle="1" w:styleId="AS-H1-Colour">
    <w:name w:val="AS-H1-Colour"/>
    <w:basedOn w:val="Normal"/>
    <w:link w:val="AS-H1-ColourChar"/>
    <w:rsid w:val="00B00E4E"/>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B00E4E"/>
    <w:rPr>
      <w:rFonts w:ascii="Times New Roman" w:eastAsiaTheme="minorHAnsi" w:hAnsi="Times New Roman"/>
      <w:b/>
      <w:caps/>
      <w:noProof/>
      <w:color w:val="00B050"/>
      <w:sz w:val="24"/>
      <w:szCs w:val="24"/>
      <w:lang w:val="en-GB" w:eastAsia="en-GB"/>
    </w:rPr>
  </w:style>
  <w:style w:type="paragraph" w:customStyle="1" w:styleId="AS-H2b">
    <w:name w:val="AS-H2b"/>
    <w:basedOn w:val="Normal"/>
    <w:link w:val="AS-H2bChar"/>
    <w:rsid w:val="00B00E4E"/>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B00E4E"/>
    <w:rPr>
      <w:rFonts w:ascii="Arial" w:eastAsiaTheme="minorHAnsi" w:hAnsi="Arial" w:cs="Arial"/>
      <w:b/>
      <w:noProof/>
      <w:color w:val="00B050"/>
      <w:sz w:val="36"/>
      <w:szCs w:val="36"/>
      <w:lang w:val="en-GB" w:eastAsia="en-GB"/>
    </w:rPr>
  </w:style>
  <w:style w:type="paragraph" w:customStyle="1" w:styleId="AS-H3">
    <w:name w:val="AS-H3"/>
    <w:basedOn w:val="AS-H3A"/>
    <w:link w:val="AS-H3Char"/>
    <w:rsid w:val="00B00E4E"/>
    <w:rPr>
      <w:sz w:val="28"/>
    </w:rPr>
  </w:style>
  <w:style w:type="character" w:customStyle="1" w:styleId="AS-H2bChar">
    <w:name w:val="AS-H2b Char"/>
    <w:basedOn w:val="DefaultParagraphFont"/>
    <w:link w:val="AS-H2b"/>
    <w:rsid w:val="00B00E4E"/>
    <w:rPr>
      <w:rFonts w:ascii="Arial" w:eastAsiaTheme="minorHAnsi" w:hAnsi="Arial" w:cs="Arial"/>
      <w:noProof/>
      <w:sz w:val="22"/>
      <w:szCs w:val="22"/>
      <w:lang w:val="en-GB" w:eastAsia="en-GB"/>
    </w:rPr>
  </w:style>
  <w:style w:type="paragraph" w:customStyle="1" w:styleId="REG-H3b">
    <w:name w:val="REG-H3b"/>
    <w:link w:val="REG-H3bChar"/>
    <w:qFormat/>
    <w:rsid w:val="00B00E4E"/>
    <w:pPr>
      <w:jc w:val="center"/>
    </w:pPr>
    <w:rPr>
      <w:rFonts w:ascii="Times New Roman" w:eastAsiaTheme="minorHAnsi" w:hAnsi="Times New Roman"/>
      <w:noProof/>
      <w:sz w:val="22"/>
      <w:szCs w:val="22"/>
      <w:lang w:val="en-GB" w:eastAsia="en-GB"/>
    </w:rPr>
  </w:style>
  <w:style w:type="character" w:customStyle="1" w:styleId="AS-H3Char">
    <w:name w:val="AS-H3 Char"/>
    <w:basedOn w:val="AS-H3AChar"/>
    <w:link w:val="AS-H3"/>
    <w:rsid w:val="00B00E4E"/>
    <w:rPr>
      <w:rFonts w:ascii="Times New Roman" w:eastAsiaTheme="minorHAnsi" w:hAnsi="Times New Roman"/>
      <w:b/>
      <w:caps/>
      <w:noProof/>
      <w:sz w:val="28"/>
      <w:szCs w:val="22"/>
      <w:lang w:val="en-GB" w:eastAsia="en-GB"/>
    </w:rPr>
  </w:style>
  <w:style w:type="paragraph" w:customStyle="1" w:styleId="AS-H3c">
    <w:name w:val="AS-H3c"/>
    <w:basedOn w:val="Head2B"/>
    <w:link w:val="AS-H3cChar"/>
    <w:rsid w:val="00B00E4E"/>
    <w:rPr>
      <w:b w:val="0"/>
    </w:rPr>
  </w:style>
  <w:style w:type="character" w:customStyle="1" w:styleId="REG-H3bChar">
    <w:name w:val="REG-H3b Char"/>
    <w:basedOn w:val="REG-H3AChar"/>
    <w:link w:val="REG-H3b"/>
    <w:rsid w:val="00B00E4E"/>
    <w:rPr>
      <w:rFonts w:ascii="Times New Roman" w:eastAsiaTheme="minorHAnsi" w:hAnsi="Times New Roman"/>
      <w:b w:val="0"/>
      <w:caps w:val="0"/>
      <w:noProof/>
      <w:sz w:val="22"/>
      <w:szCs w:val="22"/>
      <w:lang w:val="en-GB" w:eastAsia="en-GB"/>
    </w:rPr>
  </w:style>
  <w:style w:type="paragraph" w:customStyle="1" w:styleId="AS-H3d">
    <w:name w:val="AS-H3d"/>
    <w:basedOn w:val="Head2B"/>
    <w:link w:val="AS-H3dChar"/>
    <w:rsid w:val="00B00E4E"/>
  </w:style>
  <w:style w:type="character" w:customStyle="1" w:styleId="AS-H3cChar">
    <w:name w:val="AS-H3c Char"/>
    <w:basedOn w:val="Head2BChar"/>
    <w:link w:val="AS-H3c"/>
    <w:rsid w:val="00B00E4E"/>
    <w:rPr>
      <w:rFonts w:ascii="Times New Roman" w:eastAsiaTheme="minorHAnsi" w:hAnsi="Times New Roman"/>
      <w:b w:val="0"/>
      <w:caps/>
      <w:noProof/>
      <w:sz w:val="22"/>
      <w:szCs w:val="22"/>
      <w:lang w:val="en-GB" w:eastAsia="en-GB"/>
    </w:rPr>
  </w:style>
  <w:style w:type="paragraph" w:customStyle="1" w:styleId="REG-P0">
    <w:name w:val="REG-P(0)"/>
    <w:basedOn w:val="Normal"/>
    <w:link w:val="REG-P0Char"/>
    <w:qFormat/>
    <w:rsid w:val="00B00E4E"/>
    <w:pPr>
      <w:tabs>
        <w:tab w:val="left" w:pos="567"/>
      </w:tabs>
      <w:jc w:val="both"/>
    </w:pPr>
    <w:rPr>
      <w:rFonts w:eastAsia="Times New Roman" w:cs="Times New Roman"/>
    </w:rPr>
  </w:style>
  <w:style w:type="character" w:customStyle="1" w:styleId="AS-H3dChar">
    <w:name w:val="AS-H3d Char"/>
    <w:basedOn w:val="Head2BChar"/>
    <w:link w:val="AS-H3d"/>
    <w:rsid w:val="00B00E4E"/>
    <w:rPr>
      <w:rFonts w:ascii="Times New Roman" w:eastAsiaTheme="minorHAnsi" w:hAnsi="Times New Roman"/>
      <w:b/>
      <w:caps/>
      <w:noProof/>
      <w:sz w:val="22"/>
      <w:szCs w:val="22"/>
      <w:lang w:val="en-GB" w:eastAsia="en-GB"/>
    </w:rPr>
  </w:style>
  <w:style w:type="paragraph" w:customStyle="1" w:styleId="REG-P1">
    <w:name w:val="REG-P(1)"/>
    <w:basedOn w:val="Normal"/>
    <w:link w:val="REG-P1Char"/>
    <w:qFormat/>
    <w:rsid w:val="00B00E4E"/>
    <w:pPr>
      <w:suppressAutoHyphens/>
      <w:ind w:firstLine="567"/>
      <w:jc w:val="both"/>
    </w:pPr>
    <w:rPr>
      <w:rFonts w:eastAsia="Times New Roman" w:cs="Times New Roman"/>
    </w:rPr>
  </w:style>
  <w:style w:type="character" w:customStyle="1" w:styleId="REG-P0Char">
    <w:name w:val="REG-P(0) Char"/>
    <w:basedOn w:val="DefaultParagraphFont"/>
    <w:link w:val="REG-P0"/>
    <w:rsid w:val="00B00E4E"/>
    <w:rPr>
      <w:rFonts w:ascii="Times New Roman" w:eastAsia="Times New Roman" w:hAnsi="Times New Roman"/>
      <w:noProof/>
      <w:sz w:val="22"/>
      <w:szCs w:val="22"/>
      <w:lang w:val="en-GB" w:eastAsia="en-GB"/>
    </w:rPr>
  </w:style>
  <w:style w:type="paragraph" w:customStyle="1" w:styleId="REG-Pa">
    <w:name w:val="REG-P(a)"/>
    <w:basedOn w:val="Normal"/>
    <w:link w:val="REG-PaChar"/>
    <w:qFormat/>
    <w:rsid w:val="00B00E4E"/>
    <w:pPr>
      <w:ind w:left="1134" w:hanging="567"/>
      <w:jc w:val="both"/>
    </w:pPr>
  </w:style>
  <w:style w:type="character" w:customStyle="1" w:styleId="REG-P1Char">
    <w:name w:val="REG-P(1) Char"/>
    <w:basedOn w:val="DefaultParagraphFont"/>
    <w:link w:val="REG-P1"/>
    <w:rsid w:val="00B00E4E"/>
    <w:rPr>
      <w:rFonts w:ascii="Times New Roman" w:eastAsia="Times New Roman" w:hAnsi="Times New Roman"/>
      <w:noProof/>
      <w:sz w:val="22"/>
      <w:szCs w:val="22"/>
      <w:lang w:val="en-GB" w:eastAsia="en-GB"/>
    </w:rPr>
  </w:style>
  <w:style w:type="paragraph" w:customStyle="1" w:styleId="REG-Pi">
    <w:name w:val="REG-P(i)"/>
    <w:basedOn w:val="Normal"/>
    <w:link w:val="REG-PiChar"/>
    <w:qFormat/>
    <w:rsid w:val="00B00E4E"/>
    <w:pPr>
      <w:suppressAutoHyphens/>
      <w:ind w:left="1701" w:hanging="567"/>
      <w:jc w:val="both"/>
    </w:pPr>
    <w:rPr>
      <w:rFonts w:eastAsia="Times New Roman" w:cs="Times New Roman"/>
    </w:rPr>
  </w:style>
  <w:style w:type="character" w:customStyle="1" w:styleId="REG-PaChar">
    <w:name w:val="REG-P(a) Char"/>
    <w:basedOn w:val="DefaultParagraphFont"/>
    <w:link w:val="REG-Pa"/>
    <w:rsid w:val="00B00E4E"/>
    <w:rPr>
      <w:rFonts w:ascii="Times New Roman" w:eastAsiaTheme="minorHAnsi" w:hAnsi="Times New Roman" w:cstheme="minorBidi"/>
      <w:noProof/>
      <w:sz w:val="22"/>
      <w:szCs w:val="22"/>
      <w:lang w:val="en-GB" w:eastAsia="en-GB"/>
    </w:rPr>
  </w:style>
  <w:style w:type="paragraph" w:customStyle="1" w:styleId="AS-Pahang">
    <w:name w:val="AS-P(a)hang"/>
    <w:basedOn w:val="Normal"/>
    <w:link w:val="AS-PahangChar"/>
    <w:rsid w:val="00B00E4E"/>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B00E4E"/>
    <w:rPr>
      <w:rFonts w:ascii="Times New Roman" w:eastAsia="Times New Roman" w:hAnsi="Times New Roman"/>
      <w:noProof/>
      <w:sz w:val="22"/>
      <w:szCs w:val="22"/>
      <w:lang w:val="en-GB" w:eastAsia="en-GB"/>
    </w:rPr>
  </w:style>
  <w:style w:type="paragraph" w:customStyle="1" w:styleId="REG-Paa">
    <w:name w:val="REG-P(aa)"/>
    <w:basedOn w:val="Normal"/>
    <w:link w:val="REG-PaaChar"/>
    <w:qFormat/>
    <w:rsid w:val="00B00E4E"/>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B00E4E"/>
    <w:rPr>
      <w:rFonts w:ascii="Times New Roman" w:eastAsia="Times New Roman" w:hAnsi="Times New Roman"/>
      <w:noProof/>
      <w:sz w:val="22"/>
      <w:szCs w:val="22"/>
      <w:lang w:val="en-GB" w:eastAsia="en-GB"/>
    </w:rPr>
  </w:style>
  <w:style w:type="paragraph" w:customStyle="1" w:styleId="REG-Amend">
    <w:name w:val="REG-Amend"/>
    <w:link w:val="REG-AmendChar"/>
    <w:qFormat/>
    <w:rsid w:val="00B00E4E"/>
    <w:pPr>
      <w:jc w:val="center"/>
    </w:pPr>
    <w:rPr>
      <w:rFonts w:ascii="Arial" w:eastAsia="Times New Roman" w:hAnsi="Arial" w:cs="Arial"/>
      <w:b/>
      <w:noProof/>
      <w:color w:val="00B050"/>
      <w:sz w:val="18"/>
      <w:szCs w:val="18"/>
      <w:lang w:val="en-GB" w:eastAsia="en-GB"/>
    </w:rPr>
  </w:style>
  <w:style w:type="character" w:customStyle="1" w:styleId="REG-PaaChar">
    <w:name w:val="REG-P(aa) Char"/>
    <w:basedOn w:val="DefaultParagraphFont"/>
    <w:link w:val="REG-Paa"/>
    <w:rsid w:val="00B00E4E"/>
    <w:rPr>
      <w:rFonts w:ascii="Times New Roman" w:eastAsia="Times New Roman" w:hAnsi="Times New Roman"/>
      <w:noProof/>
      <w:sz w:val="22"/>
      <w:szCs w:val="22"/>
      <w:lang w:val="en-GB" w:eastAsia="en-GB"/>
    </w:rPr>
  </w:style>
  <w:style w:type="character" w:customStyle="1" w:styleId="REG-AmendChar">
    <w:name w:val="REG-Amend Char"/>
    <w:basedOn w:val="REG-P0Char"/>
    <w:link w:val="REG-Amend"/>
    <w:rsid w:val="00B00E4E"/>
    <w:rPr>
      <w:rFonts w:ascii="Arial" w:eastAsia="Times New Roman" w:hAnsi="Arial" w:cs="Arial"/>
      <w:b/>
      <w:noProof/>
      <w:color w:val="00B050"/>
      <w:sz w:val="18"/>
      <w:szCs w:val="18"/>
      <w:lang w:val="en-GB" w:eastAsia="en-GB"/>
    </w:rPr>
  </w:style>
  <w:style w:type="character" w:styleId="CommentReference">
    <w:name w:val="annotation reference"/>
    <w:basedOn w:val="DefaultParagraphFont"/>
    <w:uiPriority w:val="99"/>
    <w:semiHidden/>
    <w:unhideWhenUsed/>
    <w:rsid w:val="00B00E4E"/>
    <w:rPr>
      <w:sz w:val="16"/>
      <w:szCs w:val="16"/>
    </w:rPr>
  </w:style>
  <w:style w:type="paragraph" w:styleId="CommentText">
    <w:name w:val="annotation text"/>
    <w:basedOn w:val="Normal"/>
    <w:link w:val="CommentTextChar"/>
    <w:uiPriority w:val="99"/>
    <w:semiHidden/>
    <w:unhideWhenUsed/>
    <w:rsid w:val="00B00E4E"/>
    <w:rPr>
      <w:sz w:val="20"/>
      <w:szCs w:val="20"/>
    </w:rPr>
  </w:style>
  <w:style w:type="character" w:customStyle="1" w:styleId="Char2">
    <w:name w:val="Char2"/>
    <w:uiPriority w:val="99"/>
    <w:semiHidden/>
    <w:rsid w:val="005818AF"/>
    <w:rPr>
      <w:rFonts w:eastAsia="Calibri"/>
      <w:lang w:val="en-GB" w:eastAsia="en-GB" w:bidi="ar-SA"/>
    </w:rPr>
  </w:style>
  <w:style w:type="paragraph" w:styleId="CommentSubject">
    <w:name w:val="annotation subject"/>
    <w:basedOn w:val="CommentText"/>
    <w:next w:val="CommentText"/>
    <w:link w:val="CommentSubjectChar"/>
    <w:uiPriority w:val="99"/>
    <w:semiHidden/>
    <w:unhideWhenUsed/>
    <w:rsid w:val="00B00E4E"/>
    <w:rPr>
      <w:b/>
      <w:bCs/>
    </w:rPr>
  </w:style>
  <w:style w:type="character" w:customStyle="1" w:styleId="Char1">
    <w:name w:val="Char1"/>
    <w:uiPriority w:val="99"/>
    <w:semiHidden/>
    <w:rsid w:val="005818AF"/>
    <w:rPr>
      <w:rFonts w:eastAsia="Calibri"/>
      <w:b/>
      <w:bCs/>
      <w:lang w:val="en-GB" w:eastAsia="en-GB" w:bidi="ar-SA"/>
    </w:rPr>
  </w:style>
  <w:style w:type="paragraph" w:customStyle="1" w:styleId="AS-H4A">
    <w:name w:val="AS-H4A"/>
    <w:basedOn w:val="AS-P0"/>
    <w:link w:val="AS-H4AChar"/>
    <w:rsid w:val="00B00E4E"/>
    <w:pPr>
      <w:tabs>
        <w:tab w:val="clear" w:pos="567"/>
      </w:tabs>
      <w:jc w:val="center"/>
    </w:pPr>
    <w:rPr>
      <w:b/>
      <w:caps/>
    </w:rPr>
  </w:style>
  <w:style w:type="paragraph" w:customStyle="1" w:styleId="AS-H4b">
    <w:name w:val="AS-H4b"/>
    <w:basedOn w:val="AS-P0"/>
    <w:link w:val="AS-H4bChar"/>
    <w:rsid w:val="00B00E4E"/>
    <w:pPr>
      <w:tabs>
        <w:tab w:val="clear" w:pos="567"/>
      </w:tabs>
      <w:jc w:val="center"/>
    </w:pPr>
    <w:rPr>
      <w:b/>
    </w:rPr>
  </w:style>
  <w:style w:type="character" w:customStyle="1" w:styleId="AS-H4AChar">
    <w:name w:val="AS-H4A Char"/>
    <w:basedOn w:val="AS-P0Char"/>
    <w:link w:val="AS-H4A"/>
    <w:rsid w:val="00B00E4E"/>
    <w:rPr>
      <w:rFonts w:ascii="Times New Roman" w:eastAsia="Times New Roman" w:hAnsi="Times New Roman"/>
      <w:b/>
      <w:caps/>
      <w:noProof/>
      <w:sz w:val="22"/>
      <w:szCs w:val="22"/>
      <w:lang w:val="en-GB" w:eastAsia="en-GB"/>
    </w:rPr>
  </w:style>
  <w:style w:type="character" w:customStyle="1" w:styleId="AS-H4bChar">
    <w:name w:val="AS-H4b Char"/>
    <w:basedOn w:val="AS-P0Char"/>
    <w:link w:val="AS-H4b"/>
    <w:rsid w:val="00B00E4E"/>
    <w:rPr>
      <w:rFonts w:ascii="Times New Roman" w:eastAsia="Times New Roman" w:hAnsi="Times New Roman"/>
      <w:b/>
      <w:noProof/>
      <w:sz w:val="22"/>
      <w:szCs w:val="22"/>
      <w:lang w:val="en-GB" w:eastAsia="en-GB"/>
    </w:rPr>
  </w:style>
  <w:style w:type="paragraph" w:customStyle="1" w:styleId="AS-H2a">
    <w:name w:val="AS-H2a"/>
    <w:basedOn w:val="Normal"/>
    <w:link w:val="AS-H2aChar"/>
    <w:rsid w:val="00B00E4E"/>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B00E4E"/>
    <w:rPr>
      <w:rFonts w:ascii="Arial" w:eastAsiaTheme="minorHAnsi" w:hAnsi="Arial" w:cs="Arial"/>
      <w:b/>
      <w:noProof/>
      <w:sz w:val="22"/>
      <w:szCs w:val="22"/>
      <w:lang w:val="en-GB" w:eastAsia="en-GB"/>
    </w:rPr>
  </w:style>
  <w:style w:type="paragraph" w:customStyle="1" w:styleId="REG-H1d">
    <w:name w:val="REG-H1d"/>
    <w:link w:val="REG-H1dChar"/>
    <w:qFormat/>
    <w:rsid w:val="00B00E4E"/>
    <w:pPr>
      <w:jc w:val="center"/>
    </w:pPr>
    <w:rPr>
      <w:rFonts w:ascii="Arial" w:eastAsiaTheme="minorHAnsi" w:hAnsi="Arial" w:cs="Arial"/>
      <w:noProof/>
      <w:color w:val="000000"/>
      <w:sz w:val="22"/>
      <w:szCs w:val="24"/>
      <w:lang w:val="en-ZA" w:eastAsia="en-GB"/>
    </w:rPr>
  </w:style>
  <w:style w:type="character" w:customStyle="1" w:styleId="REG-H1dChar">
    <w:name w:val="REG-H1d Char"/>
    <w:basedOn w:val="AS-H2aChar"/>
    <w:link w:val="REG-H1d"/>
    <w:rsid w:val="00B00E4E"/>
    <w:rPr>
      <w:rFonts w:ascii="Arial" w:eastAsiaTheme="minorHAnsi" w:hAnsi="Arial" w:cs="Arial"/>
      <w:b w:val="0"/>
      <w:noProof/>
      <w:color w:val="000000"/>
      <w:sz w:val="22"/>
      <w:szCs w:val="24"/>
      <w:lang w:val="en-ZA" w:eastAsia="en-GB"/>
    </w:rPr>
  </w:style>
  <w:style w:type="table" w:styleId="TableGrid">
    <w:name w:val="Table Grid"/>
    <w:basedOn w:val="TableNormal"/>
    <w:uiPriority w:val="59"/>
    <w:rsid w:val="00B00E4E"/>
    <w:rPr>
      <w:rFonts w:asciiTheme="minorHAnsi" w:eastAsiaTheme="minorHAnsi"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00E4E"/>
    <w:pPr>
      <w:widowControl w:val="0"/>
      <w:ind w:left="1150"/>
    </w:pPr>
    <w:rPr>
      <w:rFonts w:eastAsia="Times New Roman"/>
      <w:sz w:val="24"/>
      <w:szCs w:val="24"/>
      <w:lang w:val="en-US" w:eastAsia="en-US"/>
    </w:rPr>
  </w:style>
  <w:style w:type="character" w:customStyle="1" w:styleId="Heading1Char">
    <w:name w:val="Heading 1 Char"/>
    <w:basedOn w:val="DefaultParagraphFont"/>
    <w:link w:val="Heading1"/>
    <w:uiPriority w:val="9"/>
    <w:rsid w:val="00B00E4E"/>
    <w:rPr>
      <w:rFonts w:ascii="Times New Roman" w:eastAsia="Times New Roman" w:hAnsi="Times New Roman" w:cstheme="minorBidi"/>
      <w:b/>
      <w:bCs/>
      <w:noProof/>
      <w:sz w:val="22"/>
      <w:szCs w:val="22"/>
      <w:lang w:val="en-GB" w:eastAsia="en-GB"/>
    </w:rPr>
  </w:style>
  <w:style w:type="paragraph" w:customStyle="1" w:styleId="AS-P0">
    <w:name w:val="AS-P(0)"/>
    <w:basedOn w:val="Normal"/>
    <w:link w:val="AS-P0Char"/>
    <w:rsid w:val="00B00E4E"/>
    <w:pPr>
      <w:tabs>
        <w:tab w:val="left" w:pos="567"/>
      </w:tabs>
      <w:jc w:val="both"/>
    </w:pPr>
    <w:rPr>
      <w:rFonts w:eastAsia="Times New Roman" w:cs="Times New Roman"/>
    </w:rPr>
  </w:style>
  <w:style w:type="character" w:customStyle="1" w:styleId="AS-P0Char">
    <w:name w:val="AS-P(0) Char"/>
    <w:basedOn w:val="DefaultParagraphFont"/>
    <w:link w:val="AS-P0"/>
    <w:rsid w:val="00B00E4E"/>
    <w:rPr>
      <w:rFonts w:ascii="Times New Roman" w:eastAsia="Times New Roman" w:hAnsi="Times New Roman"/>
      <w:noProof/>
      <w:sz w:val="22"/>
      <w:szCs w:val="22"/>
      <w:lang w:val="en-GB" w:eastAsia="en-GB"/>
    </w:rPr>
  </w:style>
  <w:style w:type="paragraph" w:customStyle="1" w:styleId="AS-H3A">
    <w:name w:val="AS-H3A"/>
    <w:basedOn w:val="Normal"/>
    <w:link w:val="AS-H3AChar"/>
    <w:rsid w:val="00B00E4E"/>
    <w:pPr>
      <w:autoSpaceDE w:val="0"/>
      <w:autoSpaceDN w:val="0"/>
      <w:adjustRightInd w:val="0"/>
      <w:jc w:val="center"/>
    </w:pPr>
    <w:rPr>
      <w:rFonts w:cs="Times New Roman"/>
      <w:b/>
      <w:caps/>
    </w:rPr>
  </w:style>
  <w:style w:type="character" w:customStyle="1" w:styleId="AS-H3AChar">
    <w:name w:val="AS-H3A Char"/>
    <w:basedOn w:val="DefaultParagraphFont"/>
    <w:link w:val="AS-H3A"/>
    <w:rsid w:val="00B00E4E"/>
    <w:rPr>
      <w:rFonts w:ascii="Times New Roman" w:eastAsiaTheme="minorHAnsi" w:hAnsi="Times New Roman"/>
      <w:b/>
      <w:caps/>
      <w:noProof/>
      <w:sz w:val="22"/>
      <w:szCs w:val="22"/>
      <w:lang w:val="en-GB" w:eastAsia="en-GB"/>
    </w:rPr>
  </w:style>
  <w:style w:type="paragraph" w:customStyle="1" w:styleId="AS-H1a">
    <w:name w:val="AS-H1a"/>
    <w:basedOn w:val="Normal"/>
    <w:link w:val="AS-H1aChar"/>
    <w:rsid w:val="00B00E4E"/>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B00E4E"/>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B00E4E"/>
    <w:rPr>
      <w:rFonts w:ascii="Arial" w:eastAsiaTheme="minorHAnsi" w:hAnsi="Arial" w:cs="Arial"/>
      <w:b/>
      <w:noProof/>
      <w:sz w:val="36"/>
      <w:szCs w:val="36"/>
      <w:lang w:val="en-GB" w:eastAsia="en-GB"/>
    </w:rPr>
  </w:style>
  <w:style w:type="character" w:customStyle="1" w:styleId="AS-H2Char">
    <w:name w:val="AS-H2 Char"/>
    <w:basedOn w:val="DefaultParagraphFont"/>
    <w:link w:val="AS-H2"/>
    <w:rsid w:val="00B00E4E"/>
    <w:rPr>
      <w:rFonts w:ascii="Times New Roman" w:eastAsiaTheme="minorHAnsi" w:hAnsi="Times New Roman"/>
      <w:b/>
      <w:caps/>
      <w:noProof/>
      <w:color w:val="000000"/>
      <w:sz w:val="26"/>
      <w:szCs w:val="22"/>
      <w:lang w:val="en-GB" w:eastAsia="en-GB"/>
    </w:rPr>
  </w:style>
  <w:style w:type="paragraph" w:customStyle="1" w:styleId="AS-H3b">
    <w:name w:val="AS-H3b"/>
    <w:basedOn w:val="Normal"/>
    <w:link w:val="AS-H3bChar"/>
    <w:autoRedefine/>
    <w:rsid w:val="00B00E4E"/>
    <w:pPr>
      <w:jc w:val="center"/>
    </w:pPr>
    <w:rPr>
      <w:rFonts w:cs="Times New Roman"/>
      <w:b/>
    </w:rPr>
  </w:style>
  <w:style w:type="character" w:customStyle="1" w:styleId="AS-H3bChar">
    <w:name w:val="AS-H3b Char"/>
    <w:basedOn w:val="AS-H3AChar"/>
    <w:link w:val="AS-H3b"/>
    <w:rsid w:val="00B00E4E"/>
    <w:rPr>
      <w:rFonts w:ascii="Times New Roman" w:eastAsiaTheme="minorHAnsi" w:hAnsi="Times New Roman"/>
      <w:b/>
      <w:caps w:val="0"/>
      <w:noProof/>
      <w:sz w:val="22"/>
      <w:szCs w:val="22"/>
      <w:lang w:val="en-GB" w:eastAsia="en-GB"/>
    </w:rPr>
  </w:style>
  <w:style w:type="paragraph" w:customStyle="1" w:styleId="AS-P1">
    <w:name w:val="AS-P(1)"/>
    <w:basedOn w:val="Normal"/>
    <w:link w:val="AS-P1Char"/>
    <w:rsid w:val="00B00E4E"/>
    <w:pPr>
      <w:suppressAutoHyphens/>
      <w:ind w:right="-7" w:firstLine="567"/>
      <w:jc w:val="both"/>
    </w:pPr>
    <w:rPr>
      <w:rFonts w:eastAsia="Times New Roman" w:cs="Times New Roman"/>
    </w:rPr>
  </w:style>
  <w:style w:type="paragraph" w:customStyle="1" w:styleId="AS-Pa">
    <w:name w:val="AS-P(a)"/>
    <w:basedOn w:val="AS-Pahang"/>
    <w:link w:val="AS-PaChar"/>
    <w:rsid w:val="00B00E4E"/>
  </w:style>
  <w:style w:type="character" w:customStyle="1" w:styleId="AS-P1Char">
    <w:name w:val="AS-P(1) Char"/>
    <w:basedOn w:val="DefaultParagraphFont"/>
    <w:link w:val="AS-P1"/>
    <w:rsid w:val="00B00E4E"/>
    <w:rPr>
      <w:rFonts w:ascii="Times New Roman" w:eastAsia="Times New Roman" w:hAnsi="Times New Roman"/>
      <w:noProof/>
      <w:sz w:val="22"/>
      <w:szCs w:val="22"/>
      <w:lang w:val="en-GB" w:eastAsia="en-GB"/>
    </w:rPr>
  </w:style>
  <w:style w:type="paragraph" w:customStyle="1" w:styleId="AS-Pi">
    <w:name w:val="AS-P(i)"/>
    <w:basedOn w:val="Normal"/>
    <w:link w:val="AS-PiChar"/>
    <w:rsid w:val="00B00E4E"/>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B00E4E"/>
    <w:rPr>
      <w:rFonts w:ascii="Times New Roman" w:eastAsia="Times New Roman" w:hAnsi="Times New Roman"/>
      <w:noProof/>
      <w:sz w:val="22"/>
      <w:szCs w:val="22"/>
      <w:lang w:val="en-GB" w:eastAsia="en-GB"/>
    </w:rPr>
  </w:style>
  <w:style w:type="character" w:customStyle="1" w:styleId="AS-PiChar">
    <w:name w:val="AS-P(i) Char"/>
    <w:basedOn w:val="DefaultParagraphFont"/>
    <w:link w:val="AS-Pi"/>
    <w:rsid w:val="00B00E4E"/>
    <w:rPr>
      <w:rFonts w:ascii="Times New Roman" w:eastAsia="Times New Roman" w:hAnsi="Times New Roman"/>
      <w:noProof/>
      <w:sz w:val="22"/>
      <w:szCs w:val="22"/>
      <w:lang w:val="en-GB" w:eastAsia="en-GB"/>
    </w:rPr>
  </w:style>
  <w:style w:type="paragraph" w:customStyle="1" w:styleId="AS-Paa">
    <w:name w:val="AS-P(aa)"/>
    <w:basedOn w:val="Normal"/>
    <w:link w:val="AS-PaaChar"/>
    <w:rsid w:val="00B00E4E"/>
    <w:pPr>
      <w:suppressAutoHyphens/>
      <w:ind w:left="2267" w:right="-7" w:hanging="566"/>
      <w:jc w:val="both"/>
    </w:pPr>
    <w:rPr>
      <w:rFonts w:eastAsia="Times New Roman" w:cs="Times New Roman"/>
    </w:rPr>
  </w:style>
  <w:style w:type="paragraph" w:customStyle="1" w:styleId="AS-P-Amend">
    <w:name w:val="AS-P-Amend"/>
    <w:link w:val="AS-P-AmendChar"/>
    <w:rsid w:val="00B00E4E"/>
    <w:pPr>
      <w:jc w:val="center"/>
    </w:pPr>
    <w:rPr>
      <w:rFonts w:ascii="Arial" w:eastAsia="Times New Roman" w:hAnsi="Arial" w:cs="Arial"/>
      <w:b/>
      <w:noProof/>
      <w:color w:val="00B050"/>
      <w:sz w:val="18"/>
      <w:szCs w:val="18"/>
      <w:lang w:val="en-GB" w:eastAsia="en-GB"/>
    </w:rPr>
  </w:style>
  <w:style w:type="character" w:customStyle="1" w:styleId="AS-PaaChar">
    <w:name w:val="AS-P(aa) Char"/>
    <w:basedOn w:val="DefaultParagraphFont"/>
    <w:link w:val="AS-Paa"/>
    <w:rsid w:val="00B00E4E"/>
    <w:rPr>
      <w:rFonts w:ascii="Times New Roman" w:eastAsia="Times New Roman" w:hAnsi="Times New Roman"/>
      <w:noProof/>
      <w:sz w:val="22"/>
      <w:szCs w:val="22"/>
      <w:lang w:val="en-GB" w:eastAsia="en-GB"/>
    </w:rPr>
  </w:style>
  <w:style w:type="character" w:customStyle="1" w:styleId="AS-P-AmendChar">
    <w:name w:val="AS-P-Amend Char"/>
    <w:basedOn w:val="AS-P0Char"/>
    <w:link w:val="AS-P-Amend"/>
    <w:rsid w:val="00B00E4E"/>
    <w:rPr>
      <w:rFonts w:ascii="Arial" w:eastAsia="Times New Roman" w:hAnsi="Arial" w:cs="Arial"/>
      <w:b/>
      <w:noProof/>
      <w:color w:val="00B050"/>
      <w:sz w:val="18"/>
      <w:szCs w:val="18"/>
      <w:lang w:val="en-GB" w:eastAsia="en-GB"/>
    </w:rPr>
  </w:style>
  <w:style w:type="paragraph" w:customStyle="1" w:styleId="AS-H1b">
    <w:name w:val="AS-H1b"/>
    <w:basedOn w:val="Normal"/>
    <w:link w:val="AS-H1bChar"/>
    <w:rsid w:val="00B00E4E"/>
    <w:pPr>
      <w:jc w:val="center"/>
    </w:pPr>
    <w:rPr>
      <w:rFonts w:ascii="Arial" w:hAnsi="Arial" w:cs="Arial"/>
      <w:b/>
      <w:color w:val="000000"/>
      <w:sz w:val="24"/>
      <w:szCs w:val="24"/>
    </w:rPr>
  </w:style>
  <w:style w:type="character" w:customStyle="1" w:styleId="AS-H1bChar">
    <w:name w:val="AS-H1b Char"/>
    <w:basedOn w:val="AS-H2aChar"/>
    <w:link w:val="AS-H1b"/>
    <w:rsid w:val="00B00E4E"/>
    <w:rPr>
      <w:rFonts w:ascii="Arial" w:eastAsiaTheme="minorHAnsi" w:hAnsi="Arial" w:cs="Arial"/>
      <w:b/>
      <w:noProof/>
      <w:color w:val="000000"/>
      <w:sz w:val="24"/>
      <w:szCs w:val="24"/>
      <w:lang w:val="en-GB" w:eastAsia="en-GB"/>
    </w:rPr>
  </w:style>
  <w:style w:type="paragraph" w:customStyle="1" w:styleId="REG-H1b">
    <w:name w:val="REG-H1b"/>
    <w:link w:val="REG-H1bChar"/>
    <w:qFormat/>
    <w:rsid w:val="00B00E4E"/>
    <w:pPr>
      <w:jc w:val="center"/>
    </w:pPr>
    <w:rPr>
      <w:rFonts w:ascii="Arial" w:eastAsiaTheme="minorHAnsi" w:hAnsi="Arial" w:cstheme="minorBidi"/>
      <w:b/>
      <w:noProof/>
      <w:sz w:val="28"/>
      <w:szCs w:val="24"/>
      <w:lang w:val="en-GB" w:eastAsia="en-GB"/>
    </w:rPr>
  </w:style>
  <w:style w:type="character" w:customStyle="1" w:styleId="Char6">
    <w:name w:val="Char6"/>
    <w:uiPriority w:val="9"/>
    <w:rsid w:val="005818AF"/>
    <w:rPr>
      <w:b/>
      <w:bCs/>
      <w:sz w:val="22"/>
      <w:szCs w:val="22"/>
      <w:lang w:val="en-GB" w:eastAsia="en-GB" w:bidi="ar-SA"/>
    </w:rPr>
  </w:style>
  <w:style w:type="paragraph" w:customStyle="1" w:styleId="TableParagraph">
    <w:name w:val="Table Paragraph"/>
    <w:basedOn w:val="Normal"/>
    <w:uiPriority w:val="1"/>
    <w:rsid w:val="00B00E4E"/>
  </w:style>
  <w:style w:type="table" w:customStyle="1" w:styleId="TableGrid0">
    <w:name w:val="TableGrid"/>
    <w:rsid w:val="00B00E4E"/>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paragraph" w:customStyle="1" w:styleId="REG-H1c">
    <w:name w:val="REG-H1c"/>
    <w:link w:val="REG-H1cChar"/>
    <w:qFormat/>
    <w:rsid w:val="00B00E4E"/>
    <w:pPr>
      <w:jc w:val="center"/>
    </w:pPr>
    <w:rPr>
      <w:rFonts w:ascii="Arial" w:eastAsiaTheme="minorHAnsi" w:hAnsi="Arial" w:cstheme="minorBidi"/>
      <w:b/>
      <w:noProof/>
      <w:sz w:val="24"/>
      <w:szCs w:val="24"/>
      <w:lang w:val="en-GB" w:eastAsia="en-GB"/>
    </w:rPr>
  </w:style>
  <w:style w:type="character" w:customStyle="1" w:styleId="REG-H1bChar">
    <w:name w:val="REG-H1b Char"/>
    <w:basedOn w:val="DefaultParagraphFont"/>
    <w:link w:val="REG-H1b"/>
    <w:rsid w:val="00B00E4E"/>
    <w:rPr>
      <w:rFonts w:ascii="Arial" w:eastAsiaTheme="minorHAnsi" w:hAnsi="Arial" w:cstheme="minorBidi"/>
      <w:b/>
      <w:noProof/>
      <w:sz w:val="28"/>
      <w:szCs w:val="24"/>
      <w:lang w:val="en-GB" w:eastAsia="en-GB"/>
    </w:rPr>
  </w:style>
  <w:style w:type="character" w:customStyle="1" w:styleId="REG-H1cChar">
    <w:name w:val="REG-H1c Char"/>
    <w:basedOn w:val="REG-H1bChar"/>
    <w:link w:val="REG-H1c"/>
    <w:rsid w:val="00B00E4E"/>
    <w:rPr>
      <w:rFonts w:ascii="Arial" w:eastAsiaTheme="minorHAnsi" w:hAnsi="Arial" w:cstheme="minorBidi"/>
      <w:b/>
      <w:noProof/>
      <w:sz w:val="24"/>
      <w:szCs w:val="24"/>
      <w:lang w:val="en-GB" w:eastAsia="en-GB"/>
    </w:rPr>
  </w:style>
  <w:style w:type="paragraph" w:customStyle="1" w:styleId="REG-PHA">
    <w:name w:val="REG-PH(A)"/>
    <w:link w:val="REG-PHAChar"/>
    <w:qFormat/>
    <w:rsid w:val="00B00E4E"/>
    <w:pPr>
      <w:jc w:val="center"/>
    </w:pPr>
    <w:rPr>
      <w:rFonts w:ascii="Arial" w:eastAsiaTheme="minorHAnsi" w:hAnsi="Arial" w:cstheme="minorBidi"/>
      <w:b/>
      <w:caps/>
      <w:noProof/>
      <w:sz w:val="16"/>
      <w:szCs w:val="24"/>
      <w:lang w:val="en-GB" w:eastAsia="en-GB"/>
    </w:rPr>
  </w:style>
  <w:style w:type="paragraph" w:customStyle="1" w:styleId="REG-PHb">
    <w:name w:val="REG-PH(b)"/>
    <w:link w:val="REG-PHbChar"/>
    <w:qFormat/>
    <w:rsid w:val="00B00E4E"/>
    <w:pPr>
      <w:jc w:val="center"/>
    </w:pPr>
    <w:rPr>
      <w:rFonts w:ascii="Arial" w:eastAsiaTheme="minorHAnsi" w:hAnsi="Arial" w:cs="Arial"/>
      <w:b/>
      <w:noProof/>
      <w:sz w:val="16"/>
      <w:szCs w:val="16"/>
      <w:lang w:val="en-GB" w:eastAsia="en-GB"/>
    </w:rPr>
  </w:style>
  <w:style w:type="character" w:customStyle="1" w:styleId="REG-PHAChar">
    <w:name w:val="REG-PH(A) Char"/>
    <w:basedOn w:val="REG-H1bChar"/>
    <w:link w:val="REG-PHA"/>
    <w:rsid w:val="00B00E4E"/>
    <w:rPr>
      <w:rFonts w:ascii="Arial" w:eastAsiaTheme="minorHAnsi" w:hAnsi="Arial" w:cstheme="minorBidi"/>
      <w:b/>
      <w:caps/>
      <w:noProof/>
      <w:sz w:val="16"/>
      <w:szCs w:val="24"/>
      <w:lang w:val="en-GB" w:eastAsia="en-GB"/>
    </w:rPr>
  </w:style>
  <w:style w:type="character" w:customStyle="1" w:styleId="REG-PHbChar">
    <w:name w:val="REG-PH(b) Char"/>
    <w:basedOn w:val="REG-H1bChar"/>
    <w:link w:val="REG-PHb"/>
    <w:rsid w:val="00B00E4E"/>
    <w:rPr>
      <w:rFonts w:ascii="Arial" w:eastAsiaTheme="minorHAnsi" w:hAnsi="Arial" w:cs="Arial"/>
      <w:b/>
      <w:noProof/>
      <w:sz w:val="16"/>
      <w:szCs w:val="16"/>
      <w:lang w:val="en-GB" w:eastAsia="en-GB"/>
    </w:rPr>
  </w:style>
  <w:style w:type="character" w:customStyle="1" w:styleId="FooterChar1">
    <w:name w:val="Footer Char1"/>
    <w:rsid w:val="009123A4"/>
    <w:rPr>
      <w:rFonts w:eastAsia="Calibri"/>
      <w:sz w:val="22"/>
      <w:szCs w:val="22"/>
      <w:lang w:val="en-GB" w:eastAsia="en-GB" w:bidi="ar-SA"/>
    </w:rPr>
  </w:style>
  <w:style w:type="character" w:customStyle="1" w:styleId="HeaderChar1">
    <w:name w:val="Header Char1"/>
    <w:rsid w:val="009123A4"/>
    <w:rPr>
      <w:rFonts w:eastAsia="Calibri"/>
      <w:sz w:val="22"/>
      <w:szCs w:val="22"/>
      <w:lang w:val="en-GB" w:eastAsia="en-GB" w:bidi="ar-SA"/>
    </w:rPr>
  </w:style>
  <w:style w:type="character" w:customStyle="1" w:styleId="BalloonTextChar1">
    <w:name w:val="Balloon Text Char1"/>
    <w:semiHidden/>
    <w:rsid w:val="009123A4"/>
    <w:rPr>
      <w:rFonts w:ascii="Tahoma" w:eastAsia="Calibri" w:hAnsi="Tahoma" w:cs="Tahoma"/>
      <w:sz w:val="16"/>
      <w:szCs w:val="16"/>
      <w:lang w:val="en-GB" w:eastAsia="en-GB" w:bidi="ar-SA"/>
    </w:rPr>
  </w:style>
  <w:style w:type="character" w:customStyle="1" w:styleId="CommentTextChar1">
    <w:name w:val="Comment Text Char1"/>
    <w:semiHidden/>
    <w:rsid w:val="009123A4"/>
    <w:rPr>
      <w:rFonts w:eastAsia="Calibri"/>
      <w:lang w:val="en-GB" w:eastAsia="en-GB" w:bidi="ar-SA"/>
    </w:rPr>
  </w:style>
  <w:style w:type="character" w:customStyle="1" w:styleId="CommentSubjectChar1">
    <w:name w:val="Comment Subject Char1"/>
    <w:semiHidden/>
    <w:rsid w:val="009123A4"/>
    <w:rPr>
      <w:rFonts w:eastAsia="Calibri"/>
      <w:b/>
      <w:bCs/>
      <w:lang w:val="en-GB" w:eastAsia="en-GB" w:bidi="ar-SA"/>
    </w:rPr>
  </w:style>
  <w:style w:type="character" w:customStyle="1" w:styleId="BodyTextChar1">
    <w:name w:val="Body Text Char1"/>
    <w:rsid w:val="009123A4"/>
    <w:rPr>
      <w:sz w:val="24"/>
      <w:szCs w:val="24"/>
      <w:lang w:val="en-US" w:eastAsia="en-US" w:bidi="ar-SA"/>
    </w:rPr>
  </w:style>
  <w:style w:type="character" w:customStyle="1" w:styleId="Heading1Char1">
    <w:name w:val="Heading 1 Char1"/>
    <w:rsid w:val="009123A4"/>
    <w:rPr>
      <w:b/>
      <w:bCs/>
      <w:sz w:val="22"/>
      <w:szCs w:val="22"/>
      <w:lang w:val="en-GB" w:eastAsia="en-GB" w:bidi="ar-SA"/>
    </w:rPr>
  </w:style>
  <w:style w:type="paragraph" w:styleId="Caption">
    <w:name w:val="caption"/>
    <w:basedOn w:val="Normal"/>
    <w:next w:val="Normal"/>
    <w:qFormat/>
    <w:rsid w:val="000941D0"/>
    <w:pPr>
      <w:widowControl w:val="0"/>
      <w:shd w:val="clear" w:color="auto" w:fill="FFFFFF"/>
      <w:autoSpaceDE w:val="0"/>
      <w:autoSpaceDN w:val="0"/>
      <w:adjustRightInd w:val="0"/>
      <w:spacing w:before="180"/>
      <w:jc w:val="center"/>
    </w:pPr>
    <w:rPr>
      <w:rFonts w:eastAsia="Times New Roman"/>
      <w:b/>
      <w:bCs/>
      <w:lang w:val="en-US" w:eastAsia="en-US"/>
    </w:rPr>
  </w:style>
  <w:style w:type="character" w:customStyle="1" w:styleId="FooterChar">
    <w:name w:val="Footer Char"/>
    <w:basedOn w:val="DefaultParagraphFont"/>
    <w:link w:val="Footer"/>
    <w:uiPriority w:val="99"/>
    <w:rsid w:val="00B00E4E"/>
    <w:rPr>
      <w:rFonts w:ascii="Times New Roman" w:eastAsiaTheme="minorHAnsi" w:hAnsi="Times New Roman" w:cstheme="minorBidi"/>
      <w:noProof/>
      <w:sz w:val="22"/>
      <w:szCs w:val="22"/>
      <w:lang w:val="en-GB" w:eastAsia="en-GB"/>
    </w:rPr>
  </w:style>
  <w:style w:type="character" w:customStyle="1" w:styleId="HeaderChar">
    <w:name w:val="Header Char"/>
    <w:basedOn w:val="DefaultParagraphFont"/>
    <w:link w:val="Header"/>
    <w:uiPriority w:val="99"/>
    <w:rsid w:val="00B00E4E"/>
    <w:rPr>
      <w:rFonts w:ascii="Times New Roman" w:eastAsiaTheme="minorHAnsi" w:hAnsi="Times New Roman" w:cstheme="minorBidi"/>
      <w:noProof/>
      <w:sz w:val="22"/>
      <w:szCs w:val="22"/>
      <w:lang w:val="en-GB" w:eastAsia="en-GB"/>
    </w:rPr>
  </w:style>
  <w:style w:type="character" w:customStyle="1" w:styleId="BalloonTextChar">
    <w:name w:val="Balloon Text Char"/>
    <w:basedOn w:val="DefaultParagraphFont"/>
    <w:link w:val="BalloonText"/>
    <w:uiPriority w:val="99"/>
    <w:semiHidden/>
    <w:rsid w:val="00B00E4E"/>
    <w:rPr>
      <w:rFonts w:ascii="Tahoma" w:eastAsiaTheme="minorHAnsi" w:hAnsi="Tahoma" w:cs="Tahoma"/>
      <w:noProof/>
      <w:sz w:val="16"/>
      <w:szCs w:val="16"/>
      <w:lang w:val="en-GB" w:eastAsia="en-GB"/>
    </w:rPr>
  </w:style>
  <w:style w:type="character" w:customStyle="1" w:styleId="CommentTextChar">
    <w:name w:val="Comment Text Char"/>
    <w:basedOn w:val="DefaultParagraphFont"/>
    <w:link w:val="CommentText"/>
    <w:uiPriority w:val="99"/>
    <w:semiHidden/>
    <w:rsid w:val="00B00E4E"/>
    <w:rPr>
      <w:rFonts w:ascii="Times New Roman" w:eastAsiaTheme="minorHAnsi" w:hAnsi="Times New Roman" w:cstheme="minorBidi"/>
      <w:noProof/>
      <w:lang w:val="en-GB" w:eastAsia="en-GB"/>
    </w:rPr>
  </w:style>
  <w:style w:type="character" w:customStyle="1" w:styleId="CommentSubjectChar">
    <w:name w:val="Comment Subject Char"/>
    <w:basedOn w:val="CommentTextChar"/>
    <w:link w:val="CommentSubject"/>
    <w:uiPriority w:val="99"/>
    <w:semiHidden/>
    <w:rsid w:val="00B00E4E"/>
    <w:rPr>
      <w:rFonts w:ascii="Times New Roman" w:eastAsiaTheme="minorHAnsi" w:hAnsi="Times New Roman" w:cstheme="minorBidi"/>
      <w:b/>
      <w:bCs/>
      <w:noProof/>
      <w:lang w:val="en-GB" w:eastAsia="en-GB"/>
    </w:rPr>
  </w:style>
  <w:style w:type="character" w:customStyle="1" w:styleId="BodyTextChar">
    <w:name w:val="Body Text Char"/>
    <w:basedOn w:val="DefaultParagraphFont"/>
    <w:link w:val="BodyText"/>
    <w:uiPriority w:val="1"/>
    <w:rsid w:val="00B00E4E"/>
    <w:rPr>
      <w:rFonts w:ascii="Times New Roman" w:eastAsia="Times New Roman" w:hAnsi="Times New Roman" w:cstheme="minorBidi"/>
      <w:noProof/>
      <w:sz w:val="24"/>
      <w:szCs w:val="24"/>
    </w:rPr>
  </w:style>
  <w:style w:type="character" w:styleId="Hyperlink">
    <w:name w:val="Hyperlink"/>
    <w:uiPriority w:val="99"/>
    <w:rsid w:val="00D7149F"/>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D7149F"/>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9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c.org.na/laws/1999/2248.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c.org.na/laws/1999/2229.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ac.org.na/laws/2005/340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1998/1829.pdf" TargetMode="External"/><Relationship Id="rId5" Type="http://schemas.openxmlformats.org/officeDocument/2006/relationships/webSettings" Target="webSettings.xml"/><Relationship Id="rId15" Type="http://schemas.openxmlformats.org/officeDocument/2006/relationships/hyperlink" Target="http://www.lac.org.na/laws/2003/2974.pdf" TargetMode="External"/><Relationship Id="rId10" Type="http://schemas.openxmlformats.org/officeDocument/2006/relationships/hyperlink" Target="http://www.lac.org.na/laws/1989/og586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ac.org.na/laws/1987/og5434.pdf" TargetMode="External"/><Relationship Id="rId14" Type="http://schemas.openxmlformats.org/officeDocument/2006/relationships/hyperlink" Target="http://www.lac.org.na/laws/2002/275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Regul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1220F-1029-4C0A-A38E-BC92F0091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Regulations.dotx</Template>
  <TotalTime>27</TotalTime>
  <Pages>5</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Engineering Profession Act 18 of 1986–Regulations 1987-0161</vt:lpstr>
    </vt:vector>
  </TitlesOfParts>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Profession Act 18 of 1986–Regulations 1987-0161</dc:title>
  <dc:subject/>
  <dc:creator>LAC</dc:creator>
  <cp:keywords/>
  <dc:description/>
  <cp:lastModifiedBy>Dianne Hubbard</cp:lastModifiedBy>
  <cp:revision>15</cp:revision>
  <dcterms:created xsi:type="dcterms:W3CDTF">2022-05-20T10:38:00Z</dcterms:created>
  <dcterms:modified xsi:type="dcterms:W3CDTF">2022-05-23T17:43:00Z</dcterms:modified>
</cp:coreProperties>
</file>